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BC" w:rsidRPr="00D4063D" w:rsidRDefault="008E69BC" w:rsidP="00487EE8">
      <w:pPr>
        <w:rPr>
          <w:b/>
          <w:smallCaps/>
          <w:u w:val="single"/>
        </w:rPr>
      </w:pPr>
      <w:r w:rsidRPr="00D4063D">
        <w:rPr>
          <w:b/>
          <w:smallCaps/>
          <w:u w:val="single"/>
        </w:rPr>
        <w:t>Overview</w:t>
      </w:r>
    </w:p>
    <w:p w:rsidR="005F5974" w:rsidRDefault="008E69BC" w:rsidP="00487EE8">
      <w:pPr>
        <w:rPr>
          <w:sz w:val="22"/>
        </w:rPr>
      </w:pPr>
      <w:r>
        <w:rPr>
          <w:sz w:val="22"/>
        </w:rPr>
        <w:t xml:space="preserve">For </w:t>
      </w:r>
      <w:r w:rsidR="00CF2B6B" w:rsidRPr="00CF2B6B">
        <w:rPr>
          <w:sz w:val="22"/>
        </w:rPr>
        <w:t xml:space="preserve">the next </w:t>
      </w:r>
      <w:r w:rsidR="009B6CF6">
        <w:rPr>
          <w:sz w:val="22"/>
        </w:rPr>
        <w:t>seven</w:t>
      </w:r>
      <w:r w:rsidR="00CF2B6B">
        <w:rPr>
          <w:sz w:val="22"/>
        </w:rPr>
        <w:t xml:space="preserve"> week</w:t>
      </w:r>
      <w:r w:rsidR="00D4063D">
        <w:rPr>
          <w:sz w:val="22"/>
        </w:rPr>
        <w:t>s</w:t>
      </w:r>
      <w:r w:rsidR="00CF2B6B" w:rsidRPr="00CF2B6B">
        <w:rPr>
          <w:sz w:val="22"/>
        </w:rPr>
        <w:t xml:space="preserve"> you will be working on a f</w:t>
      </w:r>
      <w:r w:rsidR="00CF2B6B">
        <w:rPr>
          <w:sz w:val="22"/>
        </w:rPr>
        <w:t>ormal historical research paper looking into some of the most influential and impactful Supreme Court decisions during the 20</w:t>
      </w:r>
      <w:r w:rsidR="00CF2B6B" w:rsidRPr="008E69BC">
        <w:rPr>
          <w:sz w:val="22"/>
          <w:vertAlign w:val="superscript"/>
        </w:rPr>
        <w:t>th</w:t>
      </w:r>
      <w:r w:rsidR="00CF2B6B">
        <w:rPr>
          <w:sz w:val="22"/>
        </w:rPr>
        <w:t xml:space="preserve"> and 21</w:t>
      </w:r>
      <w:r w:rsidR="00CF2B6B" w:rsidRPr="008E69BC">
        <w:rPr>
          <w:sz w:val="22"/>
          <w:vertAlign w:val="superscript"/>
        </w:rPr>
        <w:t>st</w:t>
      </w:r>
      <w:r w:rsidR="00CF2B6B">
        <w:rPr>
          <w:sz w:val="22"/>
        </w:rPr>
        <w:t xml:space="preserve"> centuries</w:t>
      </w:r>
      <w:r w:rsidR="00CF2B6B" w:rsidRPr="00CF2B6B">
        <w:rPr>
          <w:sz w:val="22"/>
        </w:rPr>
        <w:t xml:space="preserve">. You will be given library time to do research but </w:t>
      </w:r>
      <w:r w:rsidR="00CF2B6B" w:rsidRPr="00CF2B6B">
        <w:rPr>
          <w:sz w:val="22"/>
          <w:u w:val="single"/>
        </w:rPr>
        <w:t>you are also expected to do much of the research on your own time</w:t>
      </w:r>
      <w:r w:rsidR="00CF2B6B">
        <w:rPr>
          <w:sz w:val="22"/>
        </w:rPr>
        <w:t>.</w:t>
      </w:r>
    </w:p>
    <w:p w:rsidR="00CF2B6B" w:rsidRDefault="00CF2B6B" w:rsidP="00487EE8">
      <w:pPr>
        <w:rPr>
          <w:sz w:val="22"/>
        </w:rPr>
      </w:pPr>
    </w:p>
    <w:p w:rsidR="008E69BC" w:rsidRPr="00D4063D" w:rsidRDefault="00CF2B6B" w:rsidP="00487EE8">
      <w:pPr>
        <w:rPr>
          <w:b/>
          <w:smallCaps/>
          <w:u w:val="single"/>
        </w:rPr>
      </w:pPr>
      <w:r w:rsidRPr="00D4063D">
        <w:rPr>
          <w:b/>
          <w:smallCaps/>
          <w:u w:val="single"/>
        </w:rPr>
        <w:t>Format</w:t>
      </w:r>
    </w:p>
    <w:p w:rsidR="00552ADE" w:rsidRPr="00552ADE" w:rsidRDefault="00CB0713" w:rsidP="00487EE8">
      <w:pPr>
        <w:rPr>
          <w:b/>
          <w:sz w:val="22"/>
        </w:rPr>
      </w:pPr>
      <w:r>
        <w:rPr>
          <w:b/>
          <w:sz w:val="22"/>
        </w:rPr>
        <w:t xml:space="preserve">I. </w:t>
      </w:r>
      <w:r w:rsidR="00552ADE" w:rsidRPr="00552ADE">
        <w:rPr>
          <w:b/>
          <w:sz w:val="22"/>
        </w:rPr>
        <w:t>Introduction Paragraph (less than a page)</w:t>
      </w:r>
    </w:p>
    <w:p w:rsidR="00F44828" w:rsidRDefault="00552ADE" w:rsidP="00487EE8">
      <w:pPr>
        <w:rPr>
          <w:sz w:val="22"/>
        </w:rPr>
      </w:pPr>
      <w:r>
        <w:rPr>
          <w:sz w:val="22"/>
        </w:rPr>
        <w:t xml:space="preserve">Your introduction should have two parts: (1) A </w:t>
      </w:r>
      <w:r w:rsidRPr="00A027B7">
        <w:rPr>
          <w:i/>
          <w:sz w:val="22"/>
        </w:rPr>
        <w:t>very</w:t>
      </w:r>
      <w:r>
        <w:rPr>
          <w:sz w:val="22"/>
        </w:rPr>
        <w:t xml:space="preserve"> general introduction to the topic you will be discussing and (2) your thesis statement. </w:t>
      </w:r>
      <w:r w:rsidRPr="00552ADE">
        <w:rPr>
          <w:sz w:val="22"/>
        </w:rPr>
        <w:t xml:space="preserve">Make </w:t>
      </w:r>
      <w:r>
        <w:rPr>
          <w:sz w:val="22"/>
        </w:rPr>
        <w:t>your general introduction sentences</w:t>
      </w:r>
      <w:r w:rsidRPr="00552ADE">
        <w:rPr>
          <w:sz w:val="22"/>
        </w:rPr>
        <w:t xml:space="preserve"> as </w:t>
      </w:r>
      <w:r w:rsidR="00E3737B">
        <w:rPr>
          <w:sz w:val="22"/>
        </w:rPr>
        <w:t>engaging</w:t>
      </w:r>
      <w:r w:rsidRPr="00552ADE">
        <w:rPr>
          <w:sz w:val="22"/>
        </w:rPr>
        <w:t xml:space="preserve"> as you c</w:t>
      </w:r>
      <w:r w:rsidR="002C581B">
        <w:rPr>
          <w:sz w:val="22"/>
        </w:rPr>
        <w:t>an. Through them, you can hook your</w:t>
      </w:r>
      <w:r w:rsidRPr="00552ADE">
        <w:rPr>
          <w:sz w:val="22"/>
        </w:rPr>
        <w:t xml:space="preserve"> reader and get them interested in the line of thinking you are going to develop in your </w:t>
      </w:r>
      <w:r w:rsidR="0016108E">
        <w:rPr>
          <w:sz w:val="22"/>
        </w:rPr>
        <w:t>paper</w:t>
      </w:r>
      <w:r w:rsidRPr="00552ADE">
        <w:rPr>
          <w:sz w:val="22"/>
        </w:rPr>
        <w:t>.</w:t>
      </w:r>
      <w:r w:rsidR="00E3737B">
        <w:rPr>
          <w:sz w:val="22"/>
        </w:rPr>
        <w:t xml:space="preserve"> Your thesis statement should </w:t>
      </w:r>
      <w:r w:rsidR="00A8056C">
        <w:rPr>
          <w:sz w:val="22"/>
        </w:rPr>
        <w:t>focus on the impact and significance of your Supreme Court case.</w:t>
      </w:r>
    </w:p>
    <w:p w:rsidR="00552ADE" w:rsidRDefault="00CB0713" w:rsidP="00487EE8">
      <w:pPr>
        <w:rPr>
          <w:b/>
          <w:sz w:val="22"/>
        </w:rPr>
      </w:pPr>
      <w:r>
        <w:rPr>
          <w:b/>
          <w:sz w:val="22"/>
        </w:rPr>
        <w:t>II. B</w:t>
      </w:r>
      <w:r w:rsidR="00A027B7">
        <w:rPr>
          <w:b/>
          <w:sz w:val="22"/>
        </w:rPr>
        <w:t>ackground</w:t>
      </w:r>
      <w:r w:rsidR="00F44828" w:rsidRPr="00552ADE">
        <w:rPr>
          <w:b/>
          <w:sz w:val="22"/>
        </w:rPr>
        <w:t xml:space="preserve"> (1-2 pages)</w:t>
      </w:r>
    </w:p>
    <w:p w:rsidR="0016108E" w:rsidRDefault="00552ADE" w:rsidP="00487EE8">
      <w:pPr>
        <w:rPr>
          <w:sz w:val="22"/>
        </w:rPr>
      </w:pPr>
      <w:r>
        <w:rPr>
          <w:sz w:val="22"/>
        </w:rPr>
        <w:t xml:space="preserve">Here your paper should </w:t>
      </w:r>
      <w:r w:rsidR="0026685C">
        <w:rPr>
          <w:sz w:val="22"/>
        </w:rPr>
        <w:t>start to become</w:t>
      </w:r>
      <w:r w:rsidR="0016108E">
        <w:rPr>
          <w:sz w:val="22"/>
        </w:rPr>
        <w:t xml:space="preserve"> more specific.</w:t>
      </w:r>
    </w:p>
    <w:p w:rsidR="0016108E" w:rsidRDefault="00EB160D" w:rsidP="00487EE8">
      <w:pPr>
        <w:pStyle w:val="ListParagraph"/>
        <w:numPr>
          <w:ilvl w:val="0"/>
          <w:numId w:val="8"/>
        </w:numPr>
        <w:rPr>
          <w:sz w:val="22"/>
        </w:rPr>
      </w:pPr>
      <w:r w:rsidRPr="0016108E">
        <w:rPr>
          <w:sz w:val="22"/>
        </w:rPr>
        <w:t xml:space="preserve">Give a broad </w:t>
      </w:r>
      <w:r w:rsidR="00552ADE" w:rsidRPr="0016108E">
        <w:rPr>
          <w:sz w:val="22"/>
        </w:rPr>
        <w:t>overview of the time period your Supreme Court Case was decided in. For example, if you</w:t>
      </w:r>
      <w:r w:rsidR="00E20E9A">
        <w:rPr>
          <w:sz w:val="22"/>
        </w:rPr>
        <w:t>r</w:t>
      </w:r>
      <w:r w:rsidR="00552ADE" w:rsidRPr="0016108E">
        <w:rPr>
          <w:sz w:val="22"/>
        </w:rPr>
        <w:t xml:space="preserve"> </w:t>
      </w:r>
      <w:r w:rsidR="0016108E" w:rsidRPr="0016108E">
        <w:rPr>
          <w:sz w:val="22"/>
        </w:rPr>
        <w:t>case takes place in the 192</w:t>
      </w:r>
      <w:r w:rsidR="00552ADE" w:rsidRPr="0016108E">
        <w:rPr>
          <w:sz w:val="22"/>
        </w:rPr>
        <w:t xml:space="preserve">0s you </w:t>
      </w:r>
      <w:r w:rsidRPr="0016108E">
        <w:rPr>
          <w:sz w:val="22"/>
        </w:rPr>
        <w:t>should talk about</w:t>
      </w:r>
      <w:r w:rsidR="0016108E" w:rsidRPr="0016108E">
        <w:rPr>
          <w:sz w:val="22"/>
        </w:rPr>
        <w:t xml:space="preserve"> the general </w:t>
      </w:r>
      <w:r w:rsidR="00EB540B">
        <w:rPr>
          <w:sz w:val="22"/>
        </w:rPr>
        <w:t>“feel”</w:t>
      </w:r>
      <w:r w:rsidR="0016108E" w:rsidRPr="0016108E">
        <w:rPr>
          <w:sz w:val="22"/>
        </w:rPr>
        <w:t xml:space="preserve"> of the time period (tradition vs. modernism) as well as any significant events that took place</w:t>
      </w:r>
      <w:r w:rsidR="00A027B7">
        <w:rPr>
          <w:sz w:val="22"/>
        </w:rPr>
        <w:t xml:space="preserve"> during the era</w:t>
      </w:r>
      <w:r w:rsidR="0016108E" w:rsidRPr="0016108E">
        <w:rPr>
          <w:sz w:val="22"/>
        </w:rPr>
        <w:t xml:space="preserve"> (Red Scare, prohibition, Harding’s presidency, flappers, etc.).</w:t>
      </w:r>
    </w:p>
    <w:p w:rsidR="00F44828" w:rsidRPr="0016108E" w:rsidRDefault="0016108E" w:rsidP="00487EE8">
      <w:pPr>
        <w:pStyle w:val="ListParagraph"/>
        <w:numPr>
          <w:ilvl w:val="0"/>
          <w:numId w:val="8"/>
        </w:numPr>
        <w:rPr>
          <w:sz w:val="22"/>
        </w:rPr>
      </w:pPr>
      <w:r w:rsidRPr="0016108E">
        <w:rPr>
          <w:sz w:val="22"/>
        </w:rPr>
        <w:t>You should give a basic summary of the facts</w:t>
      </w:r>
      <w:r w:rsidR="00A027B7">
        <w:rPr>
          <w:sz w:val="22"/>
        </w:rPr>
        <w:t xml:space="preserve"> of your case. Who wa</w:t>
      </w:r>
      <w:r>
        <w:rPr>
          <w:sz w:val="22"/>
        </w:rPr>
        <w:t>s involved? What happened? Where did it happen? Why did it make it all the way to the Supreme Court?</w:t>
      </w:r>
      <w:r w:rsidR="00A027B7">
        <w:rPr>
          <w:sz w:val="22"/>
        </w:rPr>
        <w:t xml:space="preserve"> And broadly, how did the Justices rule and what </w:t>
      </w:r>
      <w:proofErr w:type="gramStart"/>
      <w:r w:rsidR="007375C2">
        <w:rPr>
          <w:sz w:val="22"/>
        </w:rPr>
        <w:t>did</w:t>
      </w:r>
      <w:proofErr w:type="gramEnd"/>
      <w:r w:rsidR="00A027B7">
        <w:rPr>
          <w:sz w:val="22"/>
        </w:rPr>
        <w:t xml:space="preserve"> that ruling mean?</w:t>
      </w:r>
      <w:r w:rsidR="00E70562">
        <w:rPr>
          <w:sz w:val="22"/>
        </w:rPr>
        <w:t xml:space="preserve"> If necessary, make sure you give definitions for/explain any relevant sections of the Constituti</w:t>
      </w:r>
      <w:r w:rsidR="00B876F0">
        <w:rPr>
          <w:sz w:val="22"/>
        </w:rPr>
        <w:t xml:space="preserve">on, Amendments, or legal </w:t>
      </w:r>
      <w:r w:rsidR="00662A4A">
        <w:rPr>
          <w:sz w:val="22"/>
        </w:rPr>
        <w:t>terminology</w:t>
      </w:r>
      <w:r w:rsidR="00B876F0">
        <w:rPr>
          <w:sz w:val="22"/>
        </w:rPr>
        <w:t xml:space="preserve"> as they come up.</w:t>
      </w:r>
    </w:p>
    <w:p w:rsidR="00A027B7" w:rsidRDefault="00CB0713" w:rsidP="00487EE8">
      <w:pPr>
        <w:rPr>
          <w:b/>
          <w:sz w:val="22"/>
        </w:rPr>
      </w:pPr>
      <w:r>
        <w:rPr>
          <w:b/>
          <w:sz w:val="22"/>
        </w:rPr>
        <w:t xml:space="preserve">III. </w:t>
      </w:r>
      <w:r w:rsidR="00F44828" w:rsidRPr="00EB160D">
        <w:rPr>
          <w:b/>
          <w:sz w:val="22"/>
        </w:rPr>
        <w:t xml:space="preserve">Court opinion </w:t>
      </w:r>
      <w:r w:rsidR="006C3ED4">
        <w:rPr>
          <w:b/>
          <w:sz w:val="22"/>
        </w:rPr>
        <w:t>(less than a page</w:t>
      </w:r>
      <w:r w:rsidR="00F44828" w:rsidRPr="00EB160D">
        <w:rPr>
          <w:b/>
          <w:sz w:val="22"/>
        </w:rPr>
        <w:t>)</w:t>
      </w:r>
    </w:p>
    <w:p w:rsidR="00F44828" w:rsidRPr="00A027B7" w:rsidRDefault="00A027B7" w:rsidP="00487EE8">
      <w:pPr>
        <w:rPr>
          <w:sz w:val="22"/>
        </w:rPr>
      </w:pPr>
      <w:r>
        <w:rPr>
          <w:sz w:val="22"/>
        </w:rPr>
        <w:t>Summarize the opinions of the court, both the majority and minority opinions. If your ca</w:t>
      </w:r>
      <w:r w:rsidR="00246F65">
        <w:rPr>
          <w:sz w:val="22"/>
        </w:rPr>
        <w:t>se was decided unanimously, for example all nine of the Justices voted</w:t>
      </w:r>
      <w:r>
        <w:rPr>
          <w:sz w:val="22"/>
        </w:rPr>
        <w:t xml:space="preserve"> in favor so there is no minority opinion, you do not have to give a summary of the other side.</w:t>
      </w:r>
    </w:p>
    <w:p w:rsidR="00A027B7" w:rsidRDefault="00CB0713" w:rsidP="00487EE8">
      <w:pPr>
        <w:rPr>
          <w:b/>
          <w:sz w:val="22"/>
        </w:rPr>
      </w:pPr>
      <w:r>
        <w:rPr>
          <w:b/>
          <w:sz w:val="22"/>
        </w:rPr>
        <w:t xml:space="preserve">IV. </w:t>
      </w:r>
      <w:r w:rsidR="00F44828" w:rsidRPr="0016108E">
        <w:rPr>
          <w:b/>
          <w:sz w:val="22"/>
        </w:rPr>
        <w:t>Impact (3-4 pages)</w:t>
      </w:r>
    </w:p>
    <w:p w:rsidR="00A027B7" w:rsidRPr="00A027B7" w:rsidRDefault="00A027B7" w:rsidP="00487EE8">
      <w:pPr>
        <w:rPr>
          <w:sz w:val="22"/>
        </w:rPr>
      </w:pPr>
      <w:r w:rsidRPr="00CF0D01">
        <w:rPr>
          <w:smallCaps/>
          <w:sz w:val="22"/>
        </w:rPr>
        <w:t>This is the most important section of your paper.</w:t>
      </w:r>
      <w:r>
        <w:rPr>
          <w:sz w:val="22"/>
        </w:rPr>
        <w:t xml:space="preserve"> What was the overall impact of the decision the Justices reached? Make sure you address both short term and </w:t>
      </w:r>
      <w:proofErr w:type="gramStart"/>
      <w:r>
        <w:rPr>
          <w:sz w:val="22"/>
        </w:rPr>
        <w:t>long term</w:t>
      </w:r>
      <w:proofErr w:type="gramEnd"/>
      <w:r>
        <w:rPr>
          <w:sz w:val="22"/>
        </w:rPr>
        <w:t xml:space="preserve"> impacts. Was your case overturned by any later court cases? Why did that happen? If your case is less than ten </w:t>
      </w:r>
      <w:r w:rsidR="00CB0713">
        <w:rPr>
          <w:sz w:val="22"/>
        </w:rPr>
        <w:t xml:space="preserve">years old (decided after 2005) </w:t>
      </w:r>
      <w:r w:rsidR="00CB0713" w:rsidRPr="00CB0713">
        <w:rPr>
          <w:sz w:val="22"/>
          <w:u w:val="single"/>
        </w:rPr>
        <w:t>you</w:t>
      </w:r>
      <w:r w:rsidR="00CB0713">
        <w:rPr>
          <w:sz w:val="22"/>
        </w:rPr>
        <w:t xml:space="preserve"> might not know the potential </w:t>
      </w:r>
      <w:proofErr w:type="gramStart"/>
      <w:r w:rsidR="00CB0713">
        <w:rPr>
          <w:sz w:val="22"/>
        </w:rPr>
        <w:t>long term</w:t>
      </w:r>
      <w:proofErr w:type="gramEnd"/>
      <w:r w:rsidR="00CB0713">
        <w:rPr>
          <w:sz w:val="22"/>
        </w:rPr>
        <w:t xml:space="preserve"> effects, but somewhere a reputable source has discussed </w:t>
      </w:r>
      <w:r w:rsidR="00E70562">
        <w:rPr>
          <w:sz w:val="22"/>
        </w:rPr>
        <w:t>these</w:t>
      </w:r>
      <w:r w:rsidR="00CB0713">
        <w:rPr>
          <w:sz w:val="22"/>
        </w:rPr>
        <w:t>. Bring those sources into your paper.</w:t>
      </w:r>
    </w:p>
    <w:p w:rsidR="00A027B7" w:rsidRDefault="00CB0713" w:rsidP="00487EE8">
      <w:pPr>
        <w:rPr>
          <w:sz w:val="22"/>
        </w:rPr>
      </w:pPr>
      <w:r>
        <w:rPr>
          <w:b/>
          <w:sz w:val="22"/>
        </w:rPr>
        <w:t xml:space="preserve">V. </w:t>
      </w:r>
      <w:r w:rsidR="00A027B7">
        <w:rPr>
          <w:b/>
          <w:sz w:val="22"/>
        </w:rPr>
        <w:t>Your Opinion</w:t>
      </w:r>
      <w:r>
        <w:rPr>
          <w:b/>
          <w:sz w:val="22"/>
        </w:rPr>
        <w:t xml:space="preserve"> (1 page)</w:t>
      </w:r>
    </w:p>
    <w:p w:rsidR="00F44828" w:rsidRPr="00CB0713" w:rsidRDefault="00CB0713" w:rsidP="00487EE8">
      <w:pPr>
        <w:rPr>
          <w:sz w:val="22"/>
        </w:rPr>
      </w:pPr>
      <w:r>
        <w:rPr>
          <w:sz w:val="22"/>
          <w:u w:val="single"/>
        </w:rPr>
        <w:t>WITHOUT USING “I” STATEMENTS</w:t>
      </w:r>
      <w:r>
        <w:rPr>
          <w:sz w:val="22"/>
        </w:rPr>
        <w:t xml:space="preserve"> – do you believe the Justices made the right decision?</w:t>
      </w:r>
      <w:r w:rsidR="00CF0D01">
        <w:rPr>
          <w:sz w:val="22"/>
        </w:rPr>
        <w:t xml:space="preserve"> Why or why not? Support with evidence.</w:t>
      </w:r>
    </w:p>
    <w:p w:rsidR="00F44828" w:rsidRPr="00CB0713" w:rsidRDefault="00CB0713" w:rsidP="00487EE8">
      <w:pPr>
        <w:rPr>
          <w:b/>
          <w:sz w:val="22"/>
        </w:rPr>
      </w:pPr>
      <w:r>
        <w:rPr>
          <w:b/>
          <w:sz w:val="22"/>
        </w:rPr>
        <w:t xml:space="preserve">VI. </w:t>
      </w:r>
      <w:r w:rsidR="00F44828" w:rsidRPr="00CB0713">
        <w:rPr>
          <w:b/>
          <w:sz w:val="22"/>
        </w:rPr>
        <w:t>Conclusion</w:t>
      </w:r>
      <w:r w:rsidR="00552ADE" w:rsidRPr="00CB0713">
        <w:rPr>
          <w:b/>
          <w:sz w:val="22"/>
        </w:rPr>
        <w:t xml:space="preserve"> (less than a page)</w:t>
      </w:r>
    </w:p>
    <w:p w:rsidR="008E69BC" w:rsidRDefault="008E69BC" w:rsidP="008E69BC">
      <w:pPr>
        <w:rPr>
          <w:sz w:val="22"/>
        </w:rPr>
      </w:pPr>
      <w:r>
        <w:rPr>
          <w:sz w:val="22"/>
        </w:rPr>
        <w:t>Your conclusion should provide a summary of everyt</w:t>
      </w:r>
      <w:r w:rsidR="00A10199">
        <w:rPr>
          <w:sz w:val="22"/>
        </w:rPr>
        <w:t>hing already said in your paper – no new information!</w:t>
      </w:r>
    </w:p>
    <w:p w:rsidR="005F5974" w:rsidRDefault="005F5974" w:rsidP="008E69BC">
      <w:pPr>
        <w:rPr>
          <w:sz w:val="22"/>
        </w:rPr>
      </w:pPr>
    </w:p>
    <w:p w:rsidR="008E69BC" w:rsidRDefault="008E69BC" w:rsidP="008E69BC">
      <w:pPr>
        <w:rPr>
          <w:sz w:val="22"/>
        </w:rPr>
      </w:pPr>
    </w:p>
    <w:p w:rsidR="00CF2B6B" w:rsidRPr="005F5974" w:rsidRDefault="00CF2B6B" w:rsidP="008E69BC">
      <w:pPr>
        <w:rPr>
          <w:b/>
          <w:smallCaps/>
          <w:u w:val="single"/>
        </w:rPr>
      </w:pPr>
      <w:r w:rsidRPr="005F5974">
        <w:rPr>
          <w:b/>
          <w:smallCaps/>
          <w:u w:val="single"/>
        </w:rPr>
        <w:t>Details</w:t>
      </w:r>
    </w:p>
    <w:p w:rsidR="00D4063D" w:rsidRPr="00D4063D" w:rsidRDefault="00CF2B6B" w:rsidP="00CF2B6B">
      <w:pPr>
        <w:pStyle w:val="ListParagraph"/>
        <w:numPr>
          <w:ilvl w:val="0"/>
          <w:numId w:val="9"/>
        </w:numPr>
        <w:rPr>
          <w:b/>
          <w:sz w:val="22"/>
        </w:rPr>
      </w:pPr>
      <w:r>
        <w:rPr>
          <w:sz w:val="22"/>
        </w:rPr>
        <w:t xml:space="preserve">This </w:t>
      </w:r>
      <w:r w:rsidR="005D7836">
        <w:rPr>
          <w:sz w:val="22"/>
        </w:rPr>
        <w:t>assignment</w:t>
      </w:r>
      <w:r>
        <w:rPr>
          <w:sz w:val="22"/>
        </w:rPr>
        <w:t xml:space="preserve"> </w:t>
      </w:r>
      <w:r w:rsidR="00D4063D">
        <w:rPr>
          <w:sz w:val="22"/>
        </w:rPr>
        <w:t>requires you to write at the</w:t>
      </w:r>
      <w:r>
        <w:rPr>
          <w:sz w:val="22"/>
        </w:rPr>
        <w:t xml:space="preserve"> high level</w:t>
      </w:r>
      <w:r w:rsidR="00D4063D">
        <w:rPr>
          <w:sz w:val="22"/>
        </w:rPr>
        <w:t xml:space="preserve"> expected of an honors class</w:t>
      </w:r>
      <w:r>
        <w:rPr>
          <w:sz w:val="22"/>
        </w:rPr>
        <w:t>. You need to think about this paper</w:t>
      </w:r>
      <w:r w:rsidR="00D4063D">
        <w:rPr>
          <w:sz w:val="22"/>
        </w:rPr>
        <w:t xml:space="preserve"> NOT</w:t>
      </w:r>
      <w:r>
        <w:rPr>
          <w:sz w:val="22"/>
        </w:rPr>
        <w:t xml:space="preserve"> in numbers of paragraphs, quotes, and sources. Instead think about what questions you need to answer, how to break u</w:t>
      </w:r>
      <w:r w:rsidR="00D4063D">
        <w:rPr>
          <w:sz w:val="22"/>
        </w:rPr>
        <w:t xml:space="preserve">p your </w:t>
      </w:r>
      <w:r>
        <w:rPr>
          <w:sz w:val="22"/>
        </w:rPr>
        <w:t xml:space="preserve">information in a logical sequence that flows, </w:t>
      </w:r>
      <w:r w:rsidR="00D4063D">
        <w:rPr>
          <w:sz w:val="22"/>
        </w:rPr>
        <w:t>and to find reputable sources that help you</w:t>
      </w:r>
      <w:r w:rsidR="005F5974">
        <w:rPr>
          <w:sz w:val="22"/>
        </w:rPr>
        <w:t>r argument</w:t>
      </w:r>
      <w:r w:rsidR="00D4063D">
        <w:rPr>
          <w:sz w:val="22"/>
        </w:rPr>
        <w:t>. There is no required number or required types</w:t>
      </w:r>
      <w:r w:rsidR="005F5974">
        <w:rPr>
          <w:sz w:val="22"/>
        </w:rPr>
        <w:t xml:space="preserve"> (books, databases, websites, etc.)</w:t>
      </w:r>
      <w:r w:rsidR="00D4063D">
        <w:rPr>
          <w:sz w:val="22"/>
        </w:rPr>
        <w:t xml:space="preserve"> of sources</w:t>
      </w:r>
      <w:r w:rsidR="00520CEB">
        <w:rPr>
          <w:sz w:val="22"/>
        </w:rPr>
        <w:t xml:space="preserve"> but generally you should try to bring together, synthesize, and analyze many different sources to make a strong argument.</w:t>
      </w:r>
    </w:p>
    <w:p w:rsidR="005F5974" w:rsidRPr="005F5974" w:rsidRDefault="005F5974" w:rsidP="005F5974">
      <w:pPr>
        <w:pStyle w:val="ListParagraph"/>
        <w:numPr>
          <w:ilvl w:val="0"/>
          <w:numId w:val="9"/>
        </w:numPr>
        <w:rPr>
          <w:b/>
          <w:sz w:val="22"/>
        </w:rPr>
      </w:pPr>
      <w:r>
        <w:rPr>
          <w:sz w:val="22"/>
        </w:rPr>
        <w:t>All of your information needs to be properly cited following MLA parenthetical citations. If you have a quote it needs a citation, if you have paraphrased something, it needs a citation. When in doubt – cite!</w:t>
      </w:r>
    </w:p>
    <w:p w:rsidR="001C4BF2" w:rsidRPr="001C4BF2" w:rsidRDefault="005F5974" w:rsidP="005F5974">
      <w:pPr>
        <w:pStyle w:val="ListParagraph"/>
        <w:numPr>
          <w:ilvl w:val="0"/>
          <w:numId w:val="9"/>
        </w:numPr>
        <w:rPr>
          <w:b/>
          <w:sz w:val="22"/>
        </w:rPr>
      </w:pPr>
      <w:r>
        <w:rPr>
          <w:sz w:val="22"/>
        </w:rPr>
        <w:t>All of your sources need to be listed on a Works Cited page</w:t>
      </w:r>
      <w:r w:rsidR="007E2DB5">
        <w:rPr>
          <w:sz w:val="22"/>
        </w:rPr>
        <w:t xml:space="preserve"> in MLA format.</w:t>
      </w:r>
    </w:p>
    <w:p w:rsidR="005F5974" w:rsidRPr="005F5974" w:rsidRDefault="001C4BF2" w:rsidP="005F5974">
      <w:pPr>
        <w:pStyle w:val="ListParagraph"/>
        <w:numPr>
          <w:ilvl w:val="0"/>
          <w:numId w:val="9"/>
        </w:numPr>
        <w:rPr>
          <w:b/>
          <w:sz w:val="22"/>
        </w:rPr>
      </w:pPr>
      <w:r>
        <w:rPr>
          <w:sz w:val="22"/>
        </w:rPr>
        <w:t xml:space="preserve">Your paper should be written in Times New Roman, 12pt font, </w:t>
      </w:r>
      <w:proofErr w:type="gramStart"/>
      <w:r>
        <w:rPr>
          <w:sz w:val="22"/>
        </w:rPr>
        <w:t>1 inch</w:t>
      </w:r>
      <w:proofErr w:type="gramEnd"/>
      <w:r>
        <w:rPr>
          <w:sz w:val="22"/>
        </w:rPr>
        <w:t xml:space="preserve"> margins, with last name and page number in the upper right hand corner of every page, except your cover page.</w:t>
      </w:r>
      <w:r w:rsidR="00EF702B">
        <w:rPr>
          <w:sz w:val="22"/>
        </w:rPr>
        <w:t xml:space="preserve"> </w:t>
      </w:r>
      <w:r w:rsidR="00EF702B" w:rsidRPr="00EF702B">
        <w:rPr>
          <w:sz w:val="22"/>
          <w:u w:val="single"/>
        </w:rPr>
        <w:t>It needs to be stapled when you bring your final draft to class.</w:t>
      </w:r>
    </w:p>
    <w:p w:rsidR="005F5974" w:rsidRPr="005F5974" w:rsidRDefault="005F5974" w:rsidP="005F5974">
      <w:pPr>
        <w:pStyle w:val="ListParagraph"/>
        <w:numPr>
          <w:ilvl w:val="0"/>
          <w:numId w:val="9"/>
        </w:numPr>
        <w:rPr>
          <w:b/>
          <w:sz w:val="22"/>
        </w:rPr>
      </w:pPr>
      <w:r>
        <w:rPr>
          <w:sz w:val="22"/>
        </w:rPr>
        <w:t xml:space="preserve">You need to have an MLA cover page </w:t>
      </w:r>
      <w:r w:rsidR="005E488C">
        <w:rPr>
          <w:sz w:val="22"/>
        </w:rPr>
        <w:t xml:space="preserve">that </w:t>
      </w:r>
      <w:r>
        <w:rPr>
          <w:sz w:val="22"/>
        </w:rPr>
        <w:t>look</w:t>
      </w:r>
      <w:r w:rsidR="005E488C">
        <w:rPr>
          <w:sz w:val="22"/>
        </w:rPr>
        <w:t>s</w:t>
      </w:r>
      <w:r>
        <w:rPr>
          <w:sz w:val="22"/>
        </w:rPr>
        <w:t xml:space="preserve"> like this:</w:t>
      </w:r>
    </w:p>
    <w:tbl>
      <w:tblPr>
        <w:tblStyle w:val="TableGrid"/>
        <w:tblW w:w="0" w:type="auto"/>
        <w:jc w:val="center"/>
        <w:tblInd w:w="3168" w:type="dxa"/>
        <w:tblLook w:val="00BF"/>
      </w:tblPr>
      <w:tblGrid>
        <w:gridCol w:w="3510"/>
      </w:tblGrid>
      <w:tr w:rsidR="005F5974">
        <w:trPr>
          <w:jc w:val="center"/>
        </w:trPr>
        <w:tc>
          <w:tcPr>
            <w:tcW w:w="3510" w:type="dxa"/>
          </w:tcPr>
          <w:p w:rsidR="005F5974" w:rsidRDefault="005F5974" w:rsidP="005F5974">
            <w:pPr>
              <w:rPr>
                <w:b/>
                <w:sz w:val="22"/>
              </w:rPr>
            </w:pPr>
          </w:p>
          <w:p w:rsidR="005F5974" w:rsidRDefault="005F5974" w:rsidP="005F5974">
            <w:pPr>
              <w:rPr>
                <w:b/>
                <w:sz w:val="22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Westford Academy</w:t>
            </w: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Default="005F5974" w:rsidP="005F59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5F5974" w:rsidRDefault="005F5974" w:rsidP="005F59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 History II – A Block</w:t>
            </w:r>
          </w:p>
          <w:p w:rsidR="005F5974" w:rsidRDefault="005F5974" w:rsidP="005F597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Ms. </w:t>
            </w:r>
            <w:proofErr w:type="spellStart"/>
            <w:r>
              <w:rPr>
                <w:sz w:val="18"/>
              </w:rPr>
              <w:t>Winokur</w:t>
            </w:r>
            <w:proofErr w:type="spellEnd"/>
          </w:p>
          <w:p w:rsidR="005F5974" w:rsidRDefault="005F5974" w:rsidP="005F59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Paper Due Date</w:t>
            </w:r>
          </w:p>
          <w:p w:rsidR="005F5974" w:rsidRDefault="005F5974" w:rsidP="005F5974">
            <w:pPr>
              <w:jc w:val="center"/>
              <w:rPr>
                <w:sz w:val="18"/>
              </w:rPr>
            </w:pPr>
          </w:p>
          <w:p w:rsidR="005F5974" w:rsidRPr="005F5974" w:rsidRDefault="005F5974" w:rsidP="005F5974">
            <w:pPr>
              <w:jc w:val="center"/>
              <w:rPr>
                <w:sz w:val="18"/>
              </w:rPr>
            </w:pPr>
          </w:p>
        </w:tc>
      </w:tr>
    </w:tbl>
    <w:p w:rsidR="008E69BC" w:rsidRPr="005F5974" w:rsidRDefault="008E69BC" w:rsidP="005F5974">
      <w:pPr>
        <w:rPr>
          <w:b/>
          <w:sz w:val="22"/>
        </w:rPr>
      </w:pPr>
    </w:p>
    <w:p w:rsidR="005F5974" w:rsidRPr="005F5974" w:rsidRDefault="00EA3036" w:rsidP="005F5974">
      <w:pPr>
        <w:rPr>
          <w:b/>
          <w:smallCaps/>
          <w:u w:val="single"/>
        </w:rPr>
      </w:pPr>
      <w:r>
        <w:rPr>
          <w:b/>
          <w:smallCaps/>
          <w:u w:val="single"/>
        </w:rPr>
        <w:t>Due Dates</w:t>
      </w:r>
    </w:p>
    <w:p w:rsidR="00257AE3" w:rsidRDefault="00EA3036" w:rsidP="00487EE8">
      <w:pPr>
        <w:rPr>
          <w:sz w:val="22"/>
        </w:rPr>
      </w:pPr>
      <w:r>
        <w:rPr>
          <w:sz w:val="22"/>
        </w:rPr>
        <w:t xml:space="preserve">Your research paper is due </w:t>
      </w:r>
      <w:r>
        <w:rPr>
          <w:b/>
          <w:sz w:val="22"/>
        </w:rPr>
        <w:t>FRIDAY, MARCH 13, 2015</w:t>
      </w:r>
      <w:r>
        <w:rPr>
          <w:sz w:val="22"/>
        </w:rPr>
        <w:t>. You will have one other formal check-in on Thursday, March 5, 2015, about a week before your fi</w:t>
      </w:r>
      <w:r w:rsidR="00257AE3">
        <w:rPr>
          <w:sz w:val="22"/>
        </w:rPr>
        <w:t>nal paper is due. At this check-</w:t>
      </w:r>
      <w:r>
        <w:rPr>
          <w:sz w:val="22"/>
        </w:rPr>
        <w:t>in you need to have a draft ready to participate in a Writers Workshop with your classmate</w:t>
      </w:r>
      <w:r w:rsidR="00257AE3">
        <w:rPr>
          <w:sz w:val="22"/>
        </w:rPr>
        <w:t>s</w:t>
      </w:r>
      <w:r>
        <w:rPr>
          <w:sz w:val="22"/>
        </w:rPr>
        <w:t>. More details about this will come later. Though this w</w:t>
      </w:r>
      <w:r w:rsidR="00257AE3">
        <w:rPr>
          <w:sz w:val="22"/>
        </w:rPr>
        <w:t xml:space="preserve">ill be the only formal check-in during class time, you are always welcome to bring me drafts or notes to look at and go over with you. You will be required to submit your paper to </w:t>
      </w:r>
      <w:proofErr w:type="spellStart"/>
      <w:r w:rsidR="00257AE3">
        <w:rPr>
          <w:sz w:val="22"/>
        </w:rPr>
        <w:t>TurnItIn</w:t>
      </w:r>
      <w:proofErr w:type="spellEnd"/>
      <w:r w:rsidR="00257AE3">
        <w:rPr>
          <w:sz w:val="22"/>
        </w:rPr>
        <w:t>.</w:t>
      </w:r>
    </w:p>
    <w:p w:rsidR="00257AE3" w:rsidRDefault="00257AE3" w:rsidP="00487EE8">
      <w:pPr>
        <w:rPr>
          <w:sz w:val="22"/>
        </w:rPr>
      </w:pPr>
    </w:p>
    <w:p w:rsidR="00257AE3" w:rsidRDefault="00257AE3" w:rsidP="00257AE3">
      <w:pPr>
        <w:rPr>
          <w:b/>
          <w:smallCaps/>
          <w:u w:val="single"/>
        </w:rPr>
      </w:pPr>
      <w:r>
        <w:rPr>
          <w:b/>
          <w:smallCaps/>
          <w:u w:val="single"/>
        </w:rPr>
        <w:t>Plagiarism</w:t>
      </w:r>
    </w:p>
    <w:p w:rsidR="00257AE3" w:rsidRDefault="00257AE3" w:rsidP="00257AE3">
      <w:pPr>
        <w:rPr>
          <w:sz w:val="22"/>
        </w:rPr>
      </w:pPr>
      <w:r w:rsidRPr="00257AE3">
        <w:rPr>
          <w:sz w:val="22"/>
        </w:rPr>
        <w:t>Plagiarism is taking someone else's words or ideas and presenting them as your own. Just like copying someone else's homework and turning it in is plagiarism, so is copying a sentence or paragraph that someone else wrote and sticking it in your paper. As is taking someone else’s ideas and not giving them the proper credit.</w:t>
      </w:r>
    </w:p>
    <w:p w:rsidR="00257AE3" w:rsidRPr="00612606" w:rsidRDefault="00257AE3" w:rsidP="00612606">
      <w:pPr>
        <w:jc w:val="center"/>
        <w:rPr>
          <w:b/>
          <w:smallCaps/>
          <w:sz w:val="22"/>
        </w:rPr>
      </w:pPr>
      <w:r w:rsidRPr="00612606">
        <w:rPr>
          <w:b/>
          <w:smallCaps/>
          <w:sz w:val="22"/>
        </w:rPr>
        <w:t>Don’t do it!</w:t>
      </w:r>
    </w:p>
    <w:p w:rsidR="00257AE3" w:rsidRDefault="00257AE3" w:rsidP="00487EE8">
      <w:pPr>
        <w:rPr>
          <w:sz w:val="22"/>
        </w:rPr>
      </w:pPr>
    </w:p>
    <w:p w:rsidR="00612606" w:rsidRDefault="00612606" w:rsidP="00487EE8">
      <w:pPr>
        <w:rPr>
          <w:b/>
          <w:sz w:val="22"/>
        </w:rPr>
        <w:sectPr w:rsidR="00612606">
          <w:headerReference w:type="default" r:id="rId5"/>
          <w:pgSz w:w="12240" w:h="15840"/>
          <w:pgMar w:top="1152" w:right="1152" w:bottom="1152" w:left="1152" w:gutter="0"/>
        </w:sectPr>
      </w:pPr>
    </w:p>
    <w:p w:rsidR="00487EE8" w:rsidRPr="002C53D1" w:rsidRDefault="003D0789" w:rsidP="00487EE8">
      <w:pPr>
        <w:rPr>
          <w:sz w:val="22"/>
        </w:rPr>
      </w:pPr>
      <w:r w:rsidRPr="002C53D1">
        <w:rPr>
          <w:b/>
          <w:sz w:val="22"/>
        </w:rPr>
        <w:t>Race, Sexuality &amp; Civil Rights</w:t>
      </w:r>
    </w:p>
    <w:p w:rsidR="003D0789" w:rsidRPr="00F44828" w:rsidRDefault="006349E7" w:rsidP="00F44828">
      <w:pPr>
        <w:pStyle w:val="ListParagraph"/>
        <w:numPr>
          <w:ilvl w:val="0"/>
          <w:numId w:val="2"/>
        </w:numPr>
        <w:rPr>
          <w:sz w:val="22"/>
        </w:rPr>
      </w:pPr>
      <w:r w:rsidRPr="00F44828">
        <w:rPr>
          <w:i/>
          <w:sz w:val="22"/>
        </w:rPr>
        <w:t>United States vs. Windsor</w:t>
      </w:r>
      <w:r w:rsidR="00487EE8" w:rsidRPr="00F44828">
        <w:rPr>
          <w:sz w:val="22"/>
        </w:rPr>
        <w:t xml:space="preserve"> (2013)</w:t>
      </w:r>
    </w:p>
    <w:p w:rsidR="00487EE8" w:rsidRPr="00F44828" w:rsidRDefault="003D0789" w:rsidP="00F44828">
      <w:pPr>
        <w:pStyle w:val="ListParagraph"/>
        <w:numPr>
          <w:ilvl w:val="0"/>
          <w:numId w:val="2"/>
        </w:numPr>
        <w:rPr>
          <w:sz w:val="22"/>
        </w:rPr>
      </w:pPr>
      <w:r w:rsidRPr="00F44828">
        <w:rPr>
          <w:i/>
          <w:sz w:val="22"/>
        </w:rPr>
        <w:t>Brown v. Board of Education of Topeka</w:t>
      </w:r>
      <w:r w:rsidRPr="00F44828">
        <w:rPr>
          <w:sz w:val="22"/>
        </w:rPr>
        <w:t xml:space="preserve"> (1954)</w:t>
      </w:r>
    </w:p>
    <w:p w:rsidR="003D0789" w:rsidRPr="00F44828" w:rsidRDefault="003D0789" w:rsidP="00F44828">
      <w:pPr>
        <w:pStyle w:val="ListParagraph"/>
        <w:numPr>
          <w:ilvl w:val="0"/>
          <w:numId w:val="2"/>
        </w:numPr>
        <w:rPr>
          <w:sz w:val="22"/>
        </w:rPr>
      </w:pPr>
      <w:r w:rsidRPr="00F44828">
        <w:rPr>
          <w:i/>
          <w:sz w:val="22"/>
        </w:rPr>
        <w:t>Loving v. Virginia</w:t>
      </w:r>
      <w:r w:rsidRPr="00F44828">
        <w:rPr>
          <w:sz w:val="22"/>
        </w:rPr>
        <w:t xml:space="preserve"> (1967)</w:t>
      </w:r>
    </w:p>
    <w:p w:rsidR="003D0789" w:rsidRPr="00F44828" w:rsidRDefault="003D0789" w:rsidP="00F44828">
      <w:pPr>
        <w:pStyle w:val="ListParagraph"/>
        <w:numPr>
          <w:ilvl w:val="0"/>
          <w:numId w:val="2"/>
        </w:numPr>
        <w:rPr>
          <w:sz w:val="22"/>
        </w:rPr>
      </w:pPr>
      <w:r w:rsidRPr="00F44828">
        <w:rPr>
          <w:i/>
          <w:sz w:val="22"/>
        </w:rPr>
        <w:t>Lawrence v. Texas</w:t>
      </w:r>
      <w:r w:rsidRPr="00F44828">
        <w:rPr>
          <w:sz w:val="22"/>
        </w:rPr>
        <w:t xml:space="preserve"> (2003)</w:t>
      </w:r>
    </w:p>
    <w:p w:rsidR="003D0789" w:rsidRPr="00F44828" w:rsidRDefault="003D0789" w:rsidP="00F44828">
      <w:pPr>
        <w:pStyle w:val="ListParagraph"/>
        <w:numPr>
          <w:ilvl w:val="0"/>
          <w:numId w:val="2"/>
        </w:numPr>
        <w:rPr>
          <w:sz w:val="22"/>
        </w:rPr>
      </w:pPr>
      <w:proofErr w:type="spellStart"/>
      <w:r w:rsidRPr="00F44828">
        <w:rPr>
          <w:i/>
          <w:sz w:val="22"/>
        </w:rPr>
        <w:t>Kaztzenbach</w:t>
      </w:r>
      <w:proofErr w:type="spellEnd"/>
      <w:r w:rsidRPr="00F44828">
        <w:rPr>
          <w:i/>
          <w:sz w:val="22"/>
        </w:rPr>
        <w:t xml:space="preserve"> v. McClung </w:t>
      </w:r>
      <w:r w:rsidRPr="00F44828">
        <w:rPr>
          <w:sz w:val="22"/>
        </w:rPr>
        <w:t>(1964)</w:t>
      </w:r>
    </w:p>
    <w:p w:rsidR="000759A4" w:rsidRDefault="002C53D1" w:rsidP="00487EE8">
      <w:pPr>
        <w:pStyle w:val="ListParagraph"/>
        <w:numPr>
          <w:ilvl w:val="0"/>
          <w:numId w:val="2"/>
        </w:numPr>
        <w:rPr>
          <w:sz w:val="22"/>
        </w:rPr>
      </w:pPr>
      <w:r w:rsidRPr="00F44828">
        <w:rPr>
          <w:i/>
          <w:sz w:val="22"/>
        </w:rPr>
        <w:t>Hurley v. Irish-American Gay, Lesbian, and Bisexual Group of Boston</w:t>
      </w:r>
      <w:r w:rsidRPr="00F44828">
        <w:rPr>
          <w:sz w:val="22"/>
        </w:rPr>
        <w:t xml:space="preserve"> (1995)</w:t>
      </w:r>
    </w:p>
    <w:p w:rsidR="00BB4ED2" w:rsidRDefault="000759A4" w:rsidP="00487EE8">
      <w:pPr>
        <w:pStyle w:val="ListParagraph"/>
        <w:numPr>
          <w:ilvl w:val="0"/>
          <w:numId w:val="2"/>
        </w:numPr>
        <w:rPr>
          <w:sz w:val="22"/>
        </w:rPr>
      </w:pPr>
      <w:r>
        <w:rPr>
          <w:i/>
          <w:sz w:val="22"/>
        </w:rPr>
        <w:t xml:space="preserve">Smith vs. </w:t>
      </w:r>
      <w:proofErr w:type="spellStart"/>
      <w:r>
        <w:rPr>
          <w:i/>
          <w:sz w:val="22"/>
        </w:rPr>
        <w:t>Allwright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(1944)</w:t>
      </w:r>
    </w:p>
    <w:p w:rsidR="00992682" w:rsidRDefault="00BB4ED2" w:rsidP="00487EE8">
      <w:pPr>
        <w:pStyle w:val="ListParagraph"/>
        <w:numPr>
          <w:ilvl w:val="0"/>
          <w:numId w:val="2"/>
        </w:numPr>
        <w:rPr>
          <w:sz w:val="22"/>
        </w:rPr>
      </w:pPr>
      <w:r>
        <w:rPr>
          <w:i/>
          <w:sz w:val="22"/>
        </w:rPr>
        <w:t xml:space="preserve">One, Inc. v. </w:t>
      </w:r>
      <w:proofErr w:type="spellStart"/>
      <w:r>
        <w:rPr>
          <w:i/>
          <w:sz w:val="22"/>
        </w:rPr>
        <w:t>Olesen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(1958)</w:t>
      </w:r>
    </w:p>
    <w:p w:rsidR="0012083A" w:rsidRDefault="00992682" w:rsidP="00487EE8">
      <w:pPr>
        <w:pStyle w:val="ListParagraph"/>
        <w:numPr>
          <w:ilvl w:val="0"/>
          <w:numId w:val="2"/>
        </w:numPr>
        <w:rPr>
          <w:sz w:val="22"/>
        </w:rPr>
      </w:pPr>
      <w:r>
        <w:rPr>
          <w:i/>
          <w:sz w:val="22"/>
        </w:rPr>
        <w:t xml:space="preserve">Cooper v. Aaron </w:t>
      </w:r>
      <w:r>
        <w:rPr>
          <w:sz w:val="22"/>
        </w:rPr>
        <w:t>(1958)</w:t>
      </w:r>
    </w:p>
    <w:p w:rsidR="00487EE8" w:rsidRPr="0012083A" w:rsidRDefault="0012083A" w:rsidP="0012083A">
      <w:pPr>
        <w:pStyle w:val="ListParagraph"/>
        <w:numPr>
          <w:ilvl w:val="0"/>
          <w:numId w:val="2"/>
        </w:numPr>
        <w:rPr>
          <w:sz w:val="22"/>
        </w:rPr>
      </w:pPr>
      <w:r w:rsidRPr="00F44828">
        <w:rPr>
          <w:i/>
          <w:sz w:val="22"/>
        </w:rPr>
        <w:t xml:space="preserve">Regents of the University of California v. </w:t>
      </w:r>
      <w:proofErr w:type="spellStart"/>
      <w:r w:rsidRPr="00F44828">
        <w:rPr>
          <w:i/>
          <w:sz w:val="22"/>
        </w:rPr>
        <w:t>Bakke</w:t>
      </w:r>
      <w:proofErr w:type="spellEnd"/>
      <w:r w:rsidRPr="00F44828">
        <w:rPr>
          <w:i/>
          <w:sz w:val="22"/>
        </w:rPr>
        <w:t xml:space="preserve"> </w:t>
      </w:r>
      <w:r w:rsidRPr="00F44828">
        <w:rPr>
          <w:sz w:val="22"/>
        </w:rPr>
        <w:t>(1978)</w:t>
      </w:r>
    </w:p>
    <w:p w:rsidR="006349E7" w:rsidRPr="002C53D1" w:rsidRDefault="003D0789" w:rsidP="00487EE8">
      <w:pPr>
        <w:rPr>
          <w:b/>
          <w:sz w:val="22"/>
        </w:rPr>
      </w:pPr>
      <w:r w:rsidRPr="002C53D1">
        <w:rPr>
          <w:b/>
          <w:sz w:val="22"/>
        </w:rPr>
        <w:t xml:space="preserve">Money, </w:t>
      </w:r>
      <w:r w:rsidR="00DD19AA" w:rsidRPr="002C53D1">
        <w:rPr>
          <w:b/>
          <w:sz w:val="22"/>
        </w:rPr>
        <w:t>Taxes</w:t>
      </w:r>
      <w:r w:rsidRPr="002C53D1">
        <w:rPr>
          <w:b/>
          <w:sz w:val="22"/>
        </w:rPr>
        <w:t>, and Labor</w:t>
      </w:r>
    </w:p>
    <w:p w:rsidR="006349E7" w:rsidRPr="00F44828" w:rsidRDefault="006349E7" w:rsidP="00612606">
      <w:pPr>
        <w:pStyle w:val="ListParagraph"/>
        <w:numPr>
          <w:ilvl w:val="0"/>
          <w:numId w:val="3"/>
        </w:numPr>
        <w:spacing w:after="220"/>
        <w:rPr>
          <w:sz w:val="22"/>
        </w:rPr>
      </w:pPr>
      <w:r w:rsidRPr="00F44828">
        <w:rPr>
          <w:i/>
          <w:sz w:val="22"/>
        </w:rPr>
        <w:t xml:space="preserve">National Federation of Independent Business v. </w:t>
      </w:r>
      <w:proofErr w:type="spellStart"/>
      <w:r w:rsidRPr="00F44828">
        <w:rPr>
          <w:i/>
          <w:sz w:val="22"/>
        </w:rPr>
        <w:t>Sebelius</w:t>
      </w:r>
      <w:proofErr w:type="spellEnd"/>
      <w:r w:rsidR="00DD19AA" w:rsidRPr="00F44828">
        <w:rPr>
          <w:sz w:val="22"/>
        </w:rPr>
        <w:t xml:space="preserve"> (2012)</w:t>
      </w:r>
    </w:p>
    <w:p w:rsidR="00D4063D" w:rsidRDefault="003D0789" w:rsidP="00487EE8">
      <w:pPr>
        <w:pStyle w:val="ListParagraph"/>
        <w:numPr>
          <w:ilvl w:val="0"/>
          <w:numId w:val="3"/>
        </w:numPr>
        <w:rPr>
          <w:sz w:val="22"/>
        </w:rPr>
      </w:pPr>
      <w:r w:rsidRPr="00F44828">
        <w:rPr>
          <w:i/>
          <w:sz w:val="22"/>
        </w:rPr>
        <w:t>Muller v. Oregon</w:t>
      </w:r>
      <w:r w:rsidRPr="00F44828">
        <w:rPr>
          <w:sz w:val="22"/>
        </w:rPr>
        <w:t xml:space="preserve"> (1908)</w:t>
      </w:r>
    </w:p>
    <w:p w:rsidR="00D4063D" w:rsidRPr="00D4063D" w:rsidRDefault="00D4063D" w:rsidP="00487EE8">
      <w:pPr>
        <w:pStyle w:val="ListParagraph"/>
        <w:numPr>
          <w:ilvl w:val="0"/>
          <w:numId w:val="3"/>
        </w:numPr>
        <w:rPr>
          <w:sz w:val="22"/>
        </w:rPr>
      </w:pPr>
      <w:r>
        <w:rPr>
          <w:i/>
          <w:sz w:val="22"/>
        </w:rPr>
        <w:t>West Coast Hotel Co. v Parrish</w:t>
      </w:r>
      <w:r w:rsidRPr="000759A4">
        <w:rPr>
          <w:sz w:val="22"/>
        </w:rPr>
        <w:t xml:space="preserve"> (1937)</w:t>
      </w:r>
    </w:p>
    <w:p w:rsidR="00C41F48" w:rsidRDefault="00D4063D" w:rsidP="00487EE8">
      <w:pPr>
        <w:pStyle w:val="ListParagraph"/>
        <w:numPr>
          <w:ilvl w:val="0"/>
          <w:numId w:val="3"/>
        </w:numPr>
        <w:rPr>
          <w:sz w:val="22"/>
        </w:rPr>
      </w:pPr>
      <w:r>
        <w:rPr>
          <w:i/>
          <w:sz w:val="22"/>
        </w:rPr>
        <w:t xml:space="preserve">Steward Machine Co. v. Davis </w:t>
      </w:r>
      <w:r w:rsidRPr="000759A4">
        <w:rPr>
          <w:sz w:val="22"/>
        </w:rPr>
        <w:t>(1937)</w:t>
      </w:r>
    </w:p>
    <w:p w:rsidR="00DD19AA" w:rsidRPr="000759A4" w:rsidRDefault="00C41F48" w:rsidP="00487EE8">
      <w:pPr>
        <w:pStyle w:val="ListParagraph"/>
        <w:numPr>
          <w:ilvl w:val="0"/>
          <w:numId w:val="3"/>
        </w:numPr>
        <w:rPr>
          <w:sz w:val="22"/>
        </w:rPr>
      </w:pPr>
      <w:r>
        <w:rPr>
          <w:i/>
          <w:sz w:val="22"/>
        </w:rPr>
        <w:t xml:space="preserve">United States v. Paramount Pictures, Inc. </w:t>
      </w:r>
      <w:r>
        <w:rPr>
          <w:sz w:val="22"/>
        </w:rPr>
        <w:t>(1948)</w:t>
      </w:r>
    </w:p>
    <w:p w:rsidR="00DD19AA" w:rsidRPr="002C53D1" w:rsidRDefault="00DD19AA" w:rsidP="00DD19AA">
      <w:pPr>
        <w:rPr>
          <w:b/>
          <w:sz w:val="22"/>
        </w:rPr>
      </w:pPr>
      <w:r w:rsidRPr="002C53D1">
        <w:rPr>
          <w:b/>
          <w:sz w:val="22"/>
        </w:rPr>
        <w:t>Criminal Proceedings</w:t>
      </w:r>
      <w:r w:rsidR="002C53D1" w:rsidRPr="002C53D1">
        <w:rPr>
          <w:b/>
          <w:sz w:val="22"/>
        </w:rPr>
        <w:t xml:space="preserve"> &amp; Punishments</w:t>
      </w:r>
    </w:p>
    <w:p w:rsidR="00DD19AA" w:rsidRPr="00F44828" w:rsidRDefault="00DD19AA" w:rsidP="00F44828">
      <w:pPr>
        <w:pStyle w:val="ListParagraph"/>
        <w:numPr>
          <w:ilvl w:val="0"/>
          <w:numId w:val="4"/>
        </w:numPr>
        <w:rPr>
          <w:sz w:val="22"/>
        </w:rPr>
      </w:pPr>
      <w:r w:rsidRPr="00F44828">
        <w:rPr>
          <w:i/>
          <w:sz w:val="22"/>
        </w:rPr>
        <w:t>Miranda v. Arizona</w:t>
      </w:r>
      <w:r w:rsidRPr="00F44828">
        <w:rPr>
          <w:sz w:val="22"/>
        </w:rPr>
        <w:t xml:space="preserve"> (1966)</w:t>
      </w:r>
    </w:p>
    <w:p w:rsidR="003D0789" w:rsidRPr="00F44828" w:rsidRDefault="003D0789" w:rsidP="00F44828">
      <w:pPr>
        <w:pStyle w:val="ListParagraph"/>
        <w:numPr>
          <w:ilvl w:val="0"/>
          <w:numId w:val="4"/>
        </w:numPr>
        <w:rPr>
          <w:sz w:val="22"/>
        </w:rPr>
      </w:pPr>
      <w:r w:rsidRPr="00F44828">
        <w:rPr>
          <w:i/>
          <w:sz w:val="22"/>
        </w:rPr>
        <w:t xml:space="preserve">Gideon v. Wainwright </w:t>
      </w:r>
      <w:r w:rsidRPr="00F44828">
        <w:rPr>
          <w:sz w:val="22"/>
        </w:rPr>
        <w:t>(1963)</w:t>
      </w:r>
    </w:p>
    <w:p w:rsidR="002C53D1" w:rsidRPr="00F44828" w:rsidRDefault="003D0789" w:rsidP="00F44828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F44828">
        <w:rPr>
          <w:i/>
          <w:sz w:val="22"/>
        </w:rPr>
        <w:t>Mapp</w:t>
      </w:r>
      <w:proofErr w:type="spellEnd"/>
      <w:r w:rsidRPr="00F44828">
        <w:rPr>
          <w:i/>
          <w:sz w:val="22"/>
        </w:rPr>
        <w:t xml:space="preserve"> v. Ohio</w:t>
      </w:r>
      <w:r w:rsidRPr="00F44828">
        <w:rPr>
          <w:sz w:val="22"/>
        </w:rPr>
        <w:t xml:space="preserve"> (1961)</w:t>
      </w:r>
    </w:p>
    <w:p w:rsidR="002C53D1" w:rsidRPr="00F44828" w:rsidRDefault="002C53D1" w:rsidP="00F44828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F44828">
        <w:rPr>
          <w:i/>
          <w:sz w:val="22"/>
        </w:rPr>
        <w:t>Rasul</w:t>
      </w:r>
      <w:proofErr w:type="spellEnd"/>
      <w:r w:rsidRPr="00F44828">
        <w:rPr>
          <w:i/>
          <w:sz w:val="22"/>
        </w:rPr>
        <w:t xml:space="preserve"> v. Bush</w:t>
      </w:r>
      <w:r w:rsidRPr="00F44828">
        <w:rPr>
          <w:sz w:val="22"/>
        </w:rPr>
        <w:t xml:space="preserve"> (2004)</w:t>
      </w:r>
    </w:p>
    <w:p w:rsidR="002C53D1" w:rsidRPr="00F44828" w:rsidRDefault="002C53D1" w:rsidP="00F44828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F44828">
        <w:rPr>
          <w:i/>
          <w:sz w:val="22"/>
        </w:rPr>
        <w:t>Hamdi</w:t>
      </w:r>
      <w:proofErr w:type="spellEnd"/>
      <w:r w:rsidRPr="00F44828">
        <w:rPr>
          <w:i/>
          <w:sz w:val="22"/>
        </w:rPr>
        <w:t xml:space="preserve"> v. Rumsfeld</w:t>
      </w:r>
      <w:r w:rsidRPr="00F44828">
        <w:rPr>
          <w:sz w:val="22"/>
        </w:rPr>
        <w:t xml:space="preserve"> (2004)</w:t>
      </w:r>
    </w:p>
    <w:p w:rsidR="002C53D1" w:rsidRPr="00F44828" w:rsidRDefault="002C53D1" w:rsidP="00F44828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F44828">
        <w:rPr>
          <w:i/>
          <w:sz w:val="22"/>
        </w:rPr>
        <w:t>Boumediene</w:t>
      </w:r>
      <w:proofErr w:type="spellEnd"/>
      <w:r w:rsidRPr="00F44828">
        <w:rPr>
          <w:i/>
          <w:sz w:val="22"/>
        </w:rPr>
        <w:t xml:space="preserve"> v. Bush</w:t>
      </w:r>
      <w:r w:rsidRPr="00F44828">
        <w:rPr>
          <w:sz w:val="22"/>
        </w:rPr>
        <w:t xml:space="preserve"> (2008)</w:t>
      </w:r>
    </w:p>
    <w:p w:rsidR="002C53D1" w:rsidRPr="00F44828" w:rsidRDefault="002C53D1" w:rsidP="00F44828">
      <w:pPr>
        <w:pStyle w:val="ListParagraph"/>
        <w:numPr>
          <w:ilvl w:val="0"/>
          <w:numId w:val="4"/>
        </w:numPr>
        <w:rPr>
          <w:sz w:val="22"/>
        </w:rPr>
      </w:pPr>
      <w:r w:rsidRPr="00F44828">
        <w:rPr>
          <w:i/>
          <w:sz w:val="22"/>
        </w:rPr>
        <w:t>Gregg v. Georgia</w:t>
      </w:r>
      <w:r w:rsidRPr="00F44828">
        <w:rPr>
          <w:sz w:val="22"/>
        </w:rPr>
        <w:t xml:space="preserve"> (1976)</w:t>
      </w:r>
    </w:p>
    <w:p w:rsidR="00DD19AA" w:rsidRPr="00F44828" w:rsidRDefault="002C53D1" w:rsidP="00487EE8">
      <w:pPr>
        <w:pStyle w:val="ListParagraph"/>
        <w:numPr>
          <w:ilvl w:val="0"/>
          <w:numId w:val="4"/>
        </w:numPr>
        <w:rPr>
          <w:sz w:val="22"/>
        </w:rPr>
      </w:pPr>
      <w:r w:rsidRPr="00F44828">
        <w:rPr>
          <w:i/>
          <w:sz w:val="22"/>
        </w:rPr>
        <w:t>Arizona v. United States</w:t>
      </w:r>
      <w:r w:rsidRPr="00F44828">
        <w:rPr>
          <w:sz w:val="22"/>
        </w:rPr>
        <w:t xml:space="preserve"> (2012)</w:t>
      </w:r>
    </w:p>
    <w:p w:rsidR="00DD19AA" w:rsidRPr="002C53D1" w:rsidRDefault="00DD19AA" w:rsidP="00487EE8">
      <w:pPr>
        <w:rPr>
          <w:b/>
          <w:sz w:val="22"/>
        </w:rPr>
      </w:pPr>
      <w:r w:rsidRPr="002C53D1">
        <w:rPr>
          <w:b/>
          <w:sz w:val="22"/>
        </w:rPr>
        <w:t>Freedom of Speech, Press, Religion, Assembly</w:t>
      </w:r>
    </w:p>
    <w:p w:rsidR="00DD19AA" w:rsidRPr="00F44828" w:rsidRDefault="006349E7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>Citizens United v. Federal Election Commission</w:t>
      </w:r>
      <w:r w:rsidR="00DD19AA" w:rsidRPr="00F44828">
        <w:rPr>
          <w:sz w:val="22"/>
        </w:rPr>
        <w:t xml:space="preserve"> (2010)</w:t>
      </w:r>
    </w:p>
    <w:p w:rsidR="003D0789" w:rsidRPr="00F44828" w:rsidRDefault="00DD19AA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 xml:space="preserve">New York Times v. Sullivan </w:t>
      </w:r>
      <w:r w:rsidRPr="00F44828">
        <w:rPr>
          <w:sz w:val="22"/>
        </w:rPr>
        <w:t>(1964)</w:t>
      </w:r>
    </w:p>
    <w:p w:rsidR="003D0789" w:rsidRPr="00F44828" w:rsidRDefault="003D0789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>Holder v. Humanitarian Law Project</w:t>
      </w:r>
      <w:r w:rsidRPr="00F44828">
        <w:rPr>
          <w:sz w:val="22"/>
        </w:rPr>
        <w:t xml:space="preserve"> (2010)</w:t>
      </w:r>
    </w:p>
    <w:p w:rsidR="006349E7" w:rsidRPr="00F44828" w:rsidRDefault="003D0789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 xml:space="preserve">Abrams v. United States </w:t>
      </w:r>
      <w:r w:rsidRPr="00F44828">
        <w:rPr>
          <w:sz w:val="22"/>
        </w:rPr>
        <w:t>(1919)</w:t>
      </w:r>
    </w:p>
    <w:p w:rsidR="002C53D1" w:rsidRPr="00F44828" w:rsidRDefault="003D0789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>Burwell v. Hobby Lobby Stores, Inc.</w:t>
      </w:r>
      <w:r w:rsidRPr="00F44828">
        <w:rPr>
          <w:sz w:val="22"/>
        </w:rPr>
        <w:t xml:space="preserve"> (2014)</w:t>
      </w:r>
    </w:p>
    <w:p w:rsidR="002C53D1" w:rsidRPr="00F44828" w:rsidRDefault="002C53D1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>Joseph Burstyn, Inc. v. Wilson</w:t>
      </w:r>
      <w:r w:rsidRPr="00F44828">
        <w:rPr>
          <w:sz w:val="22"/>
        </w:rPr>
        <w:t xml:space="preserve"> (1952)</w:t>
      </w:r>
    </w:p>
    <w:p w:rsidR="003D0789" w:rsidRPr="00F44828" w:rsidRDefault="002C53D1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>United States v. O’Brien</w:t>
      </w:r>
      <w:r w:rsidRPr="00F44828">
        <w:rPr>
          <w:sz w:val="22"/>
        </w:rPr>
        <w:t xml:space="preserve"> (1968)</w:t>
      </w:r>
    </w:p>
    <w:p w:rsidR="002C53D1" w:rsidRPr="00F44828" w:rsidRDefault="002C53D1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>Tinker v. Des Moines Independent Community School District</w:t>
      </w:r>
      <w:r w:rsidRPr="00F44828">
        <w:rPr>
          <w:sz w:val="22"/>
        </w:rPr>
        <w:t xml:space="preserve"> (1969)</w:t>
      </w:r>
    </w:p>
    <w:p w:rsidR="003D0789" w:rsidRPr="00F44828" w:rsidRDefault="002C53D1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>Brandenburg v. Ohio</w:t>
      </w:r>
      <w:r w:rsidRPr="00F44828">
        <w:rPr>
          <w:sz w:val="22"/>
        </w:rPr>
        <w:t xml:space="preserve"> (1969)</w:t>
      </w:r>
    </w:p>
    <w:p w:rsidR="002C53D1" w:rsidRPr="00F44828" w:rsidRDefault="002C53D1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>Texas v. Johnson</w:t>
      </w:r>
      <w:r w:rsidRPr="00F44828">
        <w:rPr>
          <w:sz w:val="22"/>
        </w:rPr>
        <w:t xml:space="preserve"> (1989)</w:t>
      </w:r>
    </w:p>
    <w:p w:rsidR="002C53D1" w:rsidRPr="00F44828" w:rsidRDefault="002C53D1" w:rsidP="00F44828">
      <w:pPr>
        <w:pStyle w:val="ListParagraph"/>
        <w:numPr>
          <w:ilvl w:val="0"/>
          <w:numId w:val="5"/>
        </w:numPr>
        <w:rPr>
          <w:sz w:val="22"/>
        </w:rPr>
      </w:pPr>
      <w:r w:rsidRPr="00F44828">
        <w:rPr>
          <w:i/>
          <w:sz w:val="22"/>
        </w:rPr>
        <w:t>Wisconsin v. Yoder</w:t>
      </w:r>
      <w:r w:rsidRPr="00F44828">
        <w:rPr>
          <w:sz w:val="22"/>
        </w:rPr>
        <w:t xml:space="preserve"> (1972)</w:t>
      </w:r>
    </w:p>
    <w:p w:rsidR="00D4063D" w:rsidRDefault="002C53D1" w:rsidP="00487EE8">
      <w:pPr>
        <w:pStyle w:val="ListParagraph"/>
        <w:numPr>
          <w:ilvl w:val="0"/>
          <w:numId w:val="5"/>
        </w:numPr>
        <w:rPr>
          <w:sz w:val="22"/>
        </w:rPr>
      </w:pPr>
      <w:proofErr w:type="spellStart"/>
      <w:r w:rsidRPr="00F44828">
        <w:rPr>
          <w:i/>
          <w:sz w:val="22"/>
        </w:rPr>
        <w:t>Kitzmiller</w:t>
      </w:r>
      <w:proofErr w:type="spellEnd"/>
      <w:r w:rsidRPr="00F44828">
        <w:rPr>
          <w:i/>
          <w:sz w:val="22"/>
        </w:rPr>
        <w:t xml:space="preserve"> v. Dover Area School District </w:t>
      </w:r>
      <w:r w:rsidRPr="00F44828">
        <w:rPr>
          <w:sz w:val="22"/>
        </w:rPr>
        <w:t>(2005)</w:t>
      </w:r>
    </w:p>
    <w:p w:rsidR="00D4063D" w:rsidRPr="00D4063D" w:rsidRDefault="00D4063D" w:rsidP="00487EE8">
      <w:pPr>
        <w:pStyle w:val="ListParagraph"/>
        <w:numPr>
          <w:ilvl w:val="0"/>
          <w:numId w:val="5"/>
        </w:numPr>
        <w:rPr>
          <w:sz w:val="22"/>
        </w:rPr>
      </w:pPr>
      <w:r>
        <w:rPr>
          <w:i/>
          <w:sz w:val="22"/>
        </w:rPr>
        <w:t>Stromberg v. California (1931)</w:t>
      </w:r>
    </w:p>
    <w:p w:rsidR="00CE5364" w:rsidRDefault="00D4063D" w:rsidP="00487EE8">
      <w:pPr>
        <w:pStyle w:val="ListParagraph"/>
        <w:numPr>
          <w:ilvl w:val="0"/>
          <w:numId w:val="5"/>
        </w:numPr>
        <w:rPr>
          <w:sz w:val="22"/>
        </w:rPr>
      </w:pPr>
      <w:r>
        <w:rPr>
          <w:i/>
          <w:sz w:val="22"/>
        </w:rPr>
        <w:t xml:space="preserve">West Virginia State Board of Education v. </w:t>
      </w:r>
      <w:proofErr w:type="spellStart"/>
      <w:r>
        <w:rPr>
          <w:i/>
          <w:sz w:val="22"/>
        </w:rPr>
        <w:t>Barnette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(1943)</w:t>
      </w:r>
    </w:p>
    <w:p w:rsidR="00C41F48" w:rsidRDefault="00CE5364" w:rsidP="00487EE8">
      <w:pPr>
        <w:pStyle w:val="ListParagraph"/>
        <w:numPr>
          <w:ilvl w:val="0"/>
          <w:numId w:val="5"/>
        </w:numPr>
        <w:rPr>
          <w:sz w:val="22"/>
        </w:rPr>
      </w:pPr>
      <w:r>
        <w:rPr>
          <w:i/>
          <w:sz w:val="22"/>
        </w:rPr>
        <w:t>Everson v. Board of Education</w:t>
      </w:r>
      <w:r>
        <w:rPr>
          <w:sz w:val="22"/>
        </w:rPr>
        <w:t xml:space="preserve"> (1947)</w:t>
      </w:r>
    </w:p>
    <w:p w:rsidR="00992682" w:rsidRDefault="00C41F48" w:rsidP="00487EE8">
      <w:pPr>
        <w:pStyle w:val="ListParagraph"/>
        <w:numPr>
          <w:ilvl w:val="0"/>
          <w:numId w:val="5"/>
        </w:numPr>
        <w:rPr>
          <w:sz w:val="22"/>
        </w:rPr>
      </w:pPr>
      <w:r>
        <w:rPr>
          <w:i/>
          <w:sz w:val="22"/>
        </w:rPr>
        <w:t>McCollum v. Board of Education</w:t>
      </w:r>
      <w:r>
        <w:rPr>
          <w:sz w:val="22"/>
        </w:rPr>
        <w:t xml:space="preserve"> (1948)</w:t>
      </w:r>
    </w:p>
    <w:p w:rsidR="00D9764A" w:rsidRDefault="00992682" w:rsidP="00487EE8">
      <w:pPr>
        <w:pStyle w:val="ListParagraph"/>
        <w:numPr>
          <w:ilvl w:val="0"/>
          <w:numId w:val="5"/>
        </w:numPr>
        <w:rPr>
          <w:sz w:val="22"/>
        </w:rPr>
      </w:pPr>
      <w:r>
        <w:rPr>
          <w:i/>
          <w:sz w:val="22"/>
        </w:rPr>
        <w:t>Smith v. California</w:t>
      </w:r>
      <w:r>
        <w:rPr>
          <w:sz w:val="22"/>
        </w:rPr>
        <w:t xml:space="preserve"> (1959)</w:t>
      </w:r>
    </w:p>
    <w:p w:rsidR="00607169" w:rsidRDefault="00D9764A" w:rsidP="00487EE8">
      <w:pPr>
        <w:pStyle w:val="ListParagraph"/>
        <w:numPr>
          <w:ilvl w:val="0"/>
          <w:numId w:val="5"/>
        </w:numPr>
        <w:rPr>
          <w:sz w:val="22"/>
        </w:rPr>
      </w:pPr>
      <w:r>
        <w:rPr>
          <w:i/>
          <w:sz w:val="22"/>
        </w:rPr>
        <w:t xml:space="preserve">Engel v. Vitale </w:t>
      </w:r>
      <w:r>
        <w:rPr>
          <w:sz w:val="22"/>
        </w:rPr>
        <w:t>(1962)</w:t>
      </w:r>
    </w:p>
    <w:p w:rsidR="00825CAF" w:rsidRDefault="00607169" w:rsidP="00487EE8">
      <w:pPr>
        <w:pStyle w:val="ListParagraph"/>
        <w:numPr>
          <w:ilvl w:val="0"/>
          <w:numId w:val="5"/>
        </w:numPr>
        <w:rPr>
          <w:sz w:val="22"/>
        </w:rPr>
      </w:pPr>
      <w:r>
        <w:rPr>
          <w:i/>
          <w:sz w:val="22"/>
        </w:rPr>
        <w:t xml:space="preserve">Miller v. California </w:t>
      </w:r>
      <w:r>
        <w:rPr>
          <w:sz w:val="22"/>
        </w:rPr>
        <w:t>(1973)</w:t>
      </w:r>
    </w:p>
    <w:p w:rsidR="002C53D1" w:rsidRPr="00F44828" w:rsidRDefault="00825CAF" w:rsidP="00487EE8">
      <w:pPr>
        <w:pStyle w:val="ListParagraph"/>
        <w:numPr>
          <w:ilvl w:val="0"/>
          <w:numId w:val="5"/>
        </w:numPr>
        <w:rPr>
          <w:sz w:val="22"/>
        </w:rPr>
      </w:pPr>
      <w:proofErr w:type="spellStart"/>
      <w:r>
        <w:rPr>
          <w:i/>
          <w:sz w:val="22"/>
        </w:rPr>
        <w:t>Connick</w:t>
      </w:r>
      <w:proofErr w:type="spellEnd"/>
      <w:r>
        <w:rPr>
          <w:i/>
          <w:sz w:val="22"/>
        </w:rPr>
        <w:t xml:space="preserve"> v. Myers</w:t>
      </w:r>
      <w:r>
        <w:rPr>
          <w:sz w:val="22"/>
        </w:rPr>
        <w:t xml:space="preserve"> (1983)</w:t>
      </w:r>
    </w:p>
    <w:p w:rsidR="002C53D1" w:rsidRPr="002C53D1" w:rsidRDefault="002C53D1" w:rsidP="00487EE8">
      <w:pPr>
        <w:rPr>
          <w:b/>
          <w:sz w:val="22"/>
        </w:rPr>
      </w:pPr>
      <w:r w:rsidRPr="002C53D1">
        <w:rPr>
          <w:b/>
          <w:sz w:val="22"/>
        </w:rPr>
        <w:t>Right to Bear Arms</w:t>
      </w:r>
    </w:p>
    <w:p w:rsidR="00D4063D" w:rsidRDefault="002C53D1" w:rsidP="00487EE8">
      <w:pPr>
        <w:pStyle w:val="ListParagraph"/>
        <w:numPr>
          <w:ilvl w:val="0"/>
          <w:numId w:val="6"/>
        </w:numPr>
        <w:rPr>
          <w:sz w:val="22"/>
        </w:rPr>
      </w:pPr>
      <w:r w:rsidRPr="00F44828">
        <w:rPr>
          <w:i/>
          <w:sz w:val="22"/>
        </w:rPr>
        <w:t>District of Columbia v. Heller</w:t>
      </w:r>
      <w:r w:rsidRPr="00F44828">
        <w:rPr>
          <w:sz w:val="22"/>
        </w:rPr>
        <w:t xml:space="preserve"> (2008)</w:t>
      </w:r>
    </w:p>
    <w:p w:rsidR="00DD19AA" w:rsidRPr="00F44828" w:rsidRDefault="00D4063D" w:rsidP="00487EE8">
      <w:pPr>
        <w:pStyle w:val="ListParagraph"/>
        <w:numPr>
          <w:ilvl w:val="0"/>
          <w:numId w:val="6"/>
        </w:numPr>
        <w:rPr>
          <w:sz w:val="22"/>
        </w:rPr>
      </w:pPr>
      <w:r>
        <w:rPr>
          <w:i/>
          <w:sz w:val="22"/>
        </w:rPr>
        <w:t>United States v. Miller (1939)</w:t>
      </w:r>
    </w:p>
    <w:p w:rsidR="00DD19AA" w:rsidRPr="002C53D1" w:rsidRDefault="00DD19AA" w:rsidP="00487EE8">
      <w:pPr>
        <w:rPr>
          <w:b/>
          <w:sz w:val="22"/>
        </w:rPr>
      </w:pPr>
      <w:r w:rsidRPr="002C53D1">
        <w:rPr>
          <w:b/>
          <w:sz w:val="22"/>
        </w:rPr>
        <w:t>Privacy Rights</w:t>
      </w:r>
    </w:p>
    <w:p w:rsidR="00DD19AA" w:rsidRPr="00F44828" w:rsidRDefault="00DD19AA" w:rsidP="00F44828">
      <w:pPr>
        <w:pStyle w:val="ListParagraph"/>
        <w:numPr>
          <w:ilvl w:val="0"/>
          <w:numId w:val="6"/>
        </w:numPr>
        <w:rPr>
          <w:sz w:val="22"/>
        </w:rPr>
      </w:pPr>
      <w:r w:rsidRPr="00F44828">
        <w:rPr>
          <w:i/>
          <w:sz w:val="22"/>
        </w:rPr>
        <w:t>Griswold v. Connecticut</w:t>
      </w:r>
      <w:r w:rsidRPr="00F44828">
        <w:rPr>
          <w:sz w:val="22"/>
        </w:rPr>
        <w:t xml:space="preserve"> (1965)</w:t>
      </w:r>
    </w:p>
    <w:p w:rsidR="002C53D1" w:rsidRPr="00F44828" w:rsidRDefault="003D0789" w:rsidP="00F44828">
      <w:pPr>
        <w:pStyle w:val="ListParagraph"/>
        <w:numPr>
          <w:ilvl w:val="0"/>
          <w:numId w:val="6"/>
        </w:numPr>
        <w:rPr>
          <w:sz w:val="22"/>
        </w:rPr>
      </w:pPr>
      <w:r w:rsidRPr="00F44828">
        <w:rPr>
          <w:i/>
          <w:sz w:val="22"/>
        </w:rPr>
        <w:t>Katz v. United States</w:t>
      </w:r>
      <w:r w:rsidRPr="00F44828">
        <w:rPr>
          <w:sz w:val="22"/>
        </w:rPr>
        <w:t xml:space="preserve"> (1967)</w:t>
      </w:r>
    </w:p>
    <w:p w:rsidR="003D0789" w:rsidRPr="00F44828" w:rsidRDefault="002C53D1" w:rsidP="00F44828">
      <w:pPr>
        <w:pStyle w:val="ListParagraph"/>
        <w:numPr>
          <w:ilvl w:val="0"/>
          <w:numId w:val="6"/>
        </w:numPr>
        <w:rPr>
          <w:sz w:val="22"/>
        </w:rPr>
      </w:pPr>
      <w:r w:rsidRPr="00F44828">
        <w:rPr>
          <w:i/>
          <w:sz w:val="22"/>
        </w:rPr>
        <w:t xml:space="preserve">New Jersey v. T.L.O. </w:t>
      </w:r>
      <w:r w:rsidRPr="00F44828">
        <w:rPr>
          <w:sz w:val="22"/>
        </w:rPr>
        <w:t>(1985)</w:t>
      </w:r>
    </w:p>
    <w:p w:rsidR="004E3185" w:rsidRDefault="002C53D1" w:rsidP="00487EE8">
      <w:pPr>
        <w:pStyle w:val="ListParagraph"/>
        <w:numPr>
          <w:ilvl w:val="0"/>
          <w:numId w:val="6"/>
        </w:numPr>
        <w:rPr>
          <w:sz w:val="22"/>
        </w:rPr>
      </w:pPr>
      <w:r w:rsidRPr="00F44828">
        <w:rPr>
          <w:i/>
          <w:sz w:val="22"/>
        </w:rPr>
        <w:t>Terry v. Ohio</w:t>
      </w:r>
      <w:r w:rsidRPr="00F44828">
        <w:rPr>
          <w:sz w:val="22"/>
        </w:rPr>
        <w:t xml:space="preserve"> (1968)</w:t>
      </w:r>
    </w:p>
    <w:p w:rsidR="00DD19AA" w:rsidRPr="00F44828" w:rsidRDefault="004E3185" w:rsidP="00487EE8">
      <w:pPr>
        <w:pStyle w:val="ListParagraph"/>
        <w:numPr>
          <w:ilvl w:val="0"/>
          <w:numId w:val="6"/>
        </w:numPr>
        <w:rPr>
          <w:sz w:val="22"/>
        </w:rPr>
      </w:pPr>
      <w:r>
        <w:rPr>
          <w:i/>
          <w:sz w:val="22"/>
        </w:rPr>
        <w:t xml:space="preserve">United States v. United States District Court </w:t>
      </w:r>
      <w:r>
        <w:rPr>
          <w:sz w:val="22"/>
        </w:rPr>
        <w:t>(1972)</w:t>
      </w:r>
    </w:p>
    <w:p w:rsidR="00DD19AA" w:rsidRPr="002C53D1" w:rsidRDefault="00DD19AA" w:rsidP="00487EE8">
      <w:pPr>
        <w:rPr>
          <w:b/>
          <w:sz w:val="22"/>
        </w:rPr>
      </w:pPr>
      <w:r w:rsidRPr="002C53D1">
        <w:rPr>
          <w:b/>
          <w:sz w:val="22"/>
        </w:rPr>
        <w:t>Other</w:t>
      </w:r>
    </w:p>
    <w:p w:rsidR="00DD19AA" w:rsidRPr="00F44828" w:rsidRDefault="006349E7" w:rsidP="00F44828">
      <w:pPr>
        <w:pStyle w:val="ListParagraph"/>
        <w:numPr>
          <w:ilvl w:val="0"/>
          <w:numId w:val="7"/>
        </w:numPr>
        <w:rPr>
          <w:sz w:val="22"/>
        </w:rPr>
      </w:pPr>
      <w:proofErr w:type="spellStart"/>
      <w:r w:rsidRPr="00F44828">
        <w:rPr>
          <w:i/>
          <w:sz w:val="22"/>
        </w:rPr>
        <w:t>Grutter</w:t>
      </w:r>
      <w:proofErr w:type="spellEnd"/>
      <w:r w:rsidRPr="00F44828">
        <w:rPr>
          <w:i/>
          <w:sz w:val="22"/>
        </w:rPr>
        <w:t xml:space="preserve"> v. Bollinger</w:t>
      </w:r>
      <w:r w:rsidR="00DD19AA" w:rsidRPr="00F44828">
        <w:rPr>
          <w:sz w:val="22"/>
        </w:rPr>
        <w:t xml:space="preserve"> (2003)</w:t>
      </w:r>
    </w:p>
    <w:p w:rsidR="006349E7" w:rsidRPr="00F44828" w:rsidRDefault="006349E7" w:rsidP="00F44828">
      <w:pPr>
        <w:pStyle w:val="ListParagraph"/>
        <w:numPr>
          <w:ilvl w:val="0"/>
          <w:numId w:val="7"/>
        </w:numPr>
        <w:rPr>
          <w:sz w:val="22"/>
        </w:rPr>
      </w:pPr>
      <w:r w:rsidRPr="00F44828">
        <w:rPr>
          <w:i/>
          <w:sz w:val="22"/>
        </w:rPr>
        <w:t>Bush v. Gore</w:t>
      </w:r>
      <w:r w:rsidR="00DD19AA" w:rsidRPr="00F44828">
        <w:rPr>
          <w:sz w:val="22"/>
        </w:rPr>
        <w:t xml:space="preserve"> (2000)</w:t>
      </w:r>
    </w:p>
    <w:p w:rsidR="00DD19AA" w:rsidRPr="00F44828" w:rsidRDefault="006349E7" w:rsidP="00F44828">
      <w:pPr>
        <w:pStyle w:val="ListParagraph"/>
        <w:numPr>
          <w:ilvl w:val="0"/>
          <w:numId w:val="7"/>
        </w:numPr>
        <w:rPr>
          <w:sz w:val="22"/>
        </w:rPr>
      </w:pPr>
      <w:r w:rsidRPr="00F44828">
        <w:rPr>
          <w:i/>
          <w:sz w:val="22"/>
        </w:rPr>
        <w:t>Roe v. Wade</w:t>
      </w:r>
      <w:r w:rsidR="00DD19AA" w:rsidRPr="00F44828">
        <w:rPr>
          <w:sz w:val="22"/>
        </w:rPr>
        <w:t xml:space="preserve"> (1973)</w:t>
      </w:r>
    </w:p>
    <w:p w:rsidR="003D0789" w:rsidRPr="00F44828" w:rsidRDefault="003D0789" w:rsidP="00F44828">
      <w:pPr>
        <w:pStyle w:val="ListParagraph"/>
        <w:numPr>
          <w:ilvl w:val="0"/>
          <w:numId w:val="7"/>
        </w:numPr>
        <w:rPr>
          <w:sz w:val="22"/>
        </w:rPr>
      </w:pPr>
      <w:proofErr w:type="spellStart"/>
      <w:r w:rsidRPr="00F44828">
        <w:rPr>
          <w:i/>
          <w:sz w:val="22"/>
        </w:rPr>
        <w:t>Korematsu</w:t>
      </w:r>
      <w:proofErr w:type="spellEnd"/>
      <w:r w:rsidRPr="00F44828">
        <w:rPr>
          <w:i/>
          <w:sz w:val="22"/>
        </w:rPr>
        <w:t xml:space="preserve"> v. United States</w:t>
      </w:r>
      <w:r w:rsidRPr="00F44828">
        <w:rPr>
          <w:sz w:val="22"/>
        </w:rPr>
        <w:t xml:space="preserve"> (1944)</w:t>
      </w:r>
    </w:p>
    <w:p w:rsidR="006349E7" w:rsidRPr="00F44828" w:rsidRDefault="006349E7" w:rsidP="00F44828">
      <w:pPr>
        <w:pStyle w:val="ListParagraph"/>
        <w:numPr>
          <w:ilvl w:val="0"/>
          <w:numId w:val="7"/>
        </w:numPr>
        <w:rPr>
          <w:sz w:val="22"/>
        </w:rPr>
      </w:pPr>
      <w:proofErr w:type="spellStart"/>
      <w:r w:rsidRPr="00F44828">
        <w:rPr>
          <w:i/>
          <w:sz w:val="22"/>
        </w:rPr>
        <w:t>Vacco</w:t>
      </w:r>
      <w:proofErr w:type="spellEnd"/>
      <w:r w:rsidRPr="00F44828">
        <w:rPr>
          <w:i/>
          <w:sz w:val="22"/>
        </w:rPr>
        <w:t xml:space="preserve"> v. Quill</w:t>
      </w:r>
      <w:r w:rsidR="003D0789" w:rsidRPr="00F44828">
        <w:rPr>
          <w:sz w:val="22"/>
        </w:rPr>
        <w:t xml:space="preserve"> (1997)</w:t>
      </w:r>
    </w:p>
    <w:p w:rsidR="008E69BC" w:rsidRDefault="00487EE8" w:rsidP="00F44828">
      <w:pPr>
        <w:pStyle w:val="ListParagraph"/>
        <w:numPr>
          <w:ilvl w:val="0"/>
          <w:numId w:val="7"/>
        </w:numPr>
        <w:rPr>
          <w:sz w:val="22"/>
        </w:rPr>
      </w:pPr>
      <w:r w:rsidRPr="00F44828">
        <w:rPr>
          <w:i/>
          <w:sz w:val="22"/>
        </w:rPr>
        <w:t>United States v. Nixon</w:t>
      </w:r>
      <w:r w:rsidR="002C53D1" w:rsidRPr="00F44828">
        <w:rPr>
          <w:sz w:val="22"/>
        </w:rPr>
        <w:t xml:space="preserve"> (1974)</w:t>
      </w:r>
    </w:p>
    <w:p w:rsidR="008B0496" w:rsidRPr="008B0496" w:rsidRDefault="008E69BC" w:rsidP="00F44828">
      <w:pPr>
        <w:pStyle w:val="ListParagraph"/>
        <w:numPr>
          <w:ilvl w:val="0"/>
          <w:numId w:val="7"/>
        </w:numPr>
        <w:rPr>
          <w:sz w:val="22"/>
        </w:rPr>
      </w:pPr>
      <w:r>
        <w:rPr>
          <w:i/>
          <w:sz w:val="22"/>
        </w:rPr>
        <w:t>Meyer v. Nebraska (1923)</w:t>
      </w:r>
    </w:p>
    <w:p w:rsidR="00333B48" w:rsidRDefault="008B0496" w:rsidP="00F44828">
      <w:pPr>
        <w:pStyle w:val="ListParagraph"/>
        <w:numPr>
          <w:ilvl w:val="0"/>
          <w:numId w:val="7"/>
        </w:numPr>
        <w:rPr>
          <w:sz w:val="22"/>
        </w:rPr>
      </w:pPr>
      <w:r>
        <w:rPr>
          <w:i/>
          <w:sz w:val="22"/>
        </w:rPr>
        <w:t>Ray v. Blair</w:t>
      </w:r>
      <w:r>
        <w:rPr>
          <w:sz w:val="22"/>
        </w:rPr>
        <w:t xml:space="preserve"> (1952)</w:t>
      </w:r>
    </w:p>
    <w:p w:rsidR="00F060F1" w:rsidRDefault="00333B48" w:rsidP="00F44828">
      <w:pPr>
        <w:pStyle w:val="ListParagraph"/>
        <w:numPr>
          <w:ilvl w:val="0"/>
          <w:numId w:val="7"/>
        </w:numPr>
        <w:rPr>
          <w:sz w:val="22"/>
        </w:rPr>
      </w:pPr>
      <w:r>
        <w:rPr>
          <w:i/>
          <w:sz w:val="22"/>
        </w:rPr>
        <w:t>Menominee Tribe v. United States</w:t>
      </w:r>
      <w:r>
        <w:rPr>
          <w:sz w:val="22"/>
        </w:rPr>
        <w:t xml:space="preserve"> (1968)</w:t>
      </w:r>
    </w:p>
    <w:p w:rsidR="006B23E2" w:rsidRDefault="00F060F1" w:rsidP="00F44828">
      <w:pPr>
        <w:pStyle w:val="ListParagraph"/>
        <w:numPr>
          <w:ilvl w:val="0"/>
          <w:numId w:val="7"/>
        </w:numPr>
        <w:rPr>
          <w:sz w:val="22"/>
        </w:rPr>
      </w:pPr>
      <w:r>
        <w:rPr>
          <w:i/>
          <w:sz w:val="22"/>
        </w:rPr>
        <w:t>Nixon v. General Services Administration</w:t>
      </w:r>
      <w:r>
        <w:rPr>
          <w:sz w:val="22"/>
        </w:rPr>
        <w:t xml:space="preserve"> (1977)</w:t>
      </w:r>
    </w:p>
    <w:p w:rsidR="006349E7" w:rsidRPr="00F44828" w:rsidRDefault="006B23E2" w:rsidP="00F44828">
      <w:pPr>
        <w:pStyle w:val="ListParagraph"/>
        <w:numPr>
          <w:ilvl w:val="0"/>
          <w:numId w:val="7"/>
        </w:numPr>
        <w:rPr>
          <w:sz w:val="22"/>
        </w:rPr>
      </w:pPr>
      <w:r>
        <w:rPr>
          <w:i/>
          <w:sz w:val="22"/>
        </w:rPr>
        <w:t xml:space="preserve">Sony Corp. of America v. University City Studios, Inc. </w:t>
      </w:r>
      <w:r>
        <w:rPr>
          <w:sz w:val="22"/>
        </w:rPr>
        <w:t>(1984)</w:t>
      </w:r>
    </w:p>
    <w:sectPr w:rsidR="006349E7" w:rsidRPr="00F44828" w:rsidSect="00612606">
      <w:type w:val="continuous"/>
      <w:pgSz w:w="12240" w:h="15840"/>
      <w:pgMar w:top="1152" w:right="1152" w:bottom="1152" w:left="1152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F1" w:rsidRPr="00133FF1" w:rsidRDefault="00133FF1" w:rsidP="00133FF1">
    <w:pPr>
      <w:pStyle w:val="Header"/>
      <w:jc w:val="center"/>
      <w:rPr>
        <w:b/>
        <w:smallCaps/>
        <w:sz w:val="22"/>
      </w:rPr>
    </w:pPr>
    <w:r>
      <w:rPr>
        <w:b/>
        <w:smallCaps/>
        <w:sz w:val="22"/>
      </w:rPr>
      <w:t>U.S. History II Honors – Research Paper 2015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3CB"/>
    <w:multiLevelType w:val="hybridMultilevel"/>
    <w:tmpl w:val="0F4A001E"/>
    <w:lvl w:ilvl="0" w:tplc="0409000F">
      <w:start w:val="5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30A6"/>
    <w:multiLevelType w:val="hybridMultilevel"/>
    <w:tmpl w:val="CA48E884"/>
    <w:lvl w:ilvl="0" w:tplc="0409000F">
      <w:start w:val="4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5976"/>
    <w:multiLevelType w:val="hybridMultilevel"/>
    <w:tmpl w:val="74D80CA2"/>
    <w:lvl w:ilvl="0" w:tplc="0409000F">
      <w:start w:val="1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23C7"/>
    <w:multiLevelType w:val="hybridMultilevel"/>
    <w:tmpl w:val="9FD2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3566"/>
    <w:multiLevelType w:val="hybridMultilevel"/>
    <w:tmpl w:val="4706104A"/>
    <w:lvl w:ilvl="0" w:tplc="0409000F">
      <w:start w:val="2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56CA9"/>
    <w:multiLevelType w:val="hybridMultilevel"/>
    <w:tmpl w:val="C83096E6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26DBD"/>
    <w:multiLevelType w:val="hybridMultilevel"/>
    <w:tmpl w:val="79AC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B10DA"/>
    <w:multiLevelType w:val="hybridMultilevel"/>
    <w:tmpl w:val="66901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6106C"/>
    <w:multiLevelType w:val="hybridMultilevel"/>
    <w:tmpl w:val="894A3DEA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7EE8"/>
    <w:rsid w:val="00010F9C"/>
    <w:rsid w:val="000238F4"/>
    <w:rsid w:val="000759A4"/>
    <w:rsid w:val="00114033"/>
    <w:rsid w:val="0012083A"/>
    <w:rsid w:val="00133FF1"/>
    <w:rsid w:val="0016108E"/>
    <w:rsid w:val="001C4BF2"/>
    <w:rsid w:val="001D6FDD"/>
    <w:rsid w:val="00245E0C"/>
    <w:rsid w:val="00246F65"/>
    <w:rsid w:val="00257AE3"/>
    <w:rsid w:val="0026685C"/>
    <w:rsid w:val="002C53D1"/>
    <w:rsid w:val="002C581B"/>
    <w:rsid w:val="00333B48"/>
    <w:rsid w:val="003D0789"/>
    <w:rsid w:val="00417456"/>
    <w:rsid w:val="00487EE8"/>
    <w:rsid w:val="004E3185"/>
    <w:rsid w:val="00520CEB"/>
    <w:rsid w:val="0053689C"/>
    <w:rsid w:val="00552ADE"/>
    <w:rsid w:val="005D7836"/>
    <w:rsid w:val="005E488C"/>
    <w:rsid w:val="005F5974"/>
    <w:rsid w:val="00607169"/>
    <w:rsid w:val="00612606"/>
    <w:rsid w:val="006349E7"/>
    <w:rsid w:val="006361E3"/>
    <w:rsid w:val="00662A4A"/>
    <w:rsid w:val="00673AE8"/>
    <w:rsid w:val="006B23E2"/>
    <w:rsid w:val="006C3ED4"/>
    <w:rsid w:val="007375C2"/>
    <w:rsid w:val="007E2DB5"/>
    <w:rsid w:val="00825CAF"/>
    <w:rsid w:val="008B0496"/>
    <w:rsid w:val="008E69BC"/>
    <w:rsid w:val="00957B6F"/>
    <w:rsid w:val="00992682"/>
    <w:rsid w:val="009B6CF6"/>
    <w:rsid w:val="00A027B7"/>
    <w:rsid w:val="00A10199"/>
    <w:rsid w:val="00A8056C"/>
    <w:rsid w:val="00B876F0"/>
    <w:rsid w:val="00BB4ED2"/>
    <w:rsid w:val="00C41F48"/>
    <w:rsid w:val="00CB0713"/>
    <w:rsid w:val="00CE5364"/>
    <w:rsid w:val="00CF0D01"/>
    <w:rsid w:val="00CF2B6B"/>
    <w:rsid w:val="00D4063D"/>
    <w:rsid w:val="00D85C34"/>
    <w:rsid w:val="00D9764A"/>
    <w:rsid w:val="00DD19AA"/>
    <w:rsid w:val="00E20E9A"/>
    <w:rsid w:val="00E3737B"/>
    <w:rsid w:val="00E70562"/>
    <w:rsid w:val="00EA3036"/>
    <w:rsid w:val="00EB160D"/>
    <w:rsid w:val="00EB540B"/>
    <w:rsid w:val="00EF702B"/>
    <w:rsid w:val="00F060F1"/>
    <w:rsid w:val="00F4482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1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7EE8"/>
    <w:pPr>
      <w:ind w:left="720"/>
      <w:contextualSpacing/>
    </w:pPr>
  </w:style>
  <w:style w:type="table" w:styleId="TableGrid">
    <w:name w:val="Table Grid"/>
    <w:basedOn w:val="TableNormal"/>
    <w:uiPriority w:val="59"/>
    <w:rsid w:val="008E69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3F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FF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3F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FF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985</Words>
  <Characters>5616</Characters>
  <Application>Microsoft Macintosh Word</Application>
  <DocSecurity>0</DocSecurity>
  <Lines>46</Lines>
  <Paragraphs>11</Paragraphs>
  <ScaleCrop>false</ScaleCrop>
  <Company>Wayland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Laine Winokur</cp:lastModifiedBy>
  <cp:revision>48</cp:revision>
  <dcterms:created xsi:type="dcterms:W3CDTF">2015-01-16T13:38:00Z</dcterms:created>
  <dcterms:modified xsi:type="dcterms:W3CDTF">2015-01-18T18:55:00Z</dcterms:modified>
</cp:coreProperties>
</file>